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2DB" w:rsidRDefault="008952DB" w:rsidP="008952D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8 классе по теме: «</w:t>
      </w:r>
      <w:r w:rsidRPr="008952DB">
        <w:rPr>
          <w:rFonts w:ascii="Arial Black" w:hAnsi="Arial Black" w:cs="Arial"/>
          <w:sz w:val="36"/>
          <w:szCs w:val="36"/>
        </w:rPr>
        <w:t>Основные опасности в общественных местах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8952DB" w:rsidRDefault="008952DB" w:rsidP="008952DB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8952DB" w:rsidRDefault="008952DB" w:rsidP="008952D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3F3C85" w:rsidRPr="008952DB" w:rsidRDefault="003F3C85">
      <w:pPr>
        <w:rPr>
          <w:rFonts w:ascii="Arial" w:hAnsi="Arial" w:cs="Arial"/>
          <w:sz w:val="24"/>
          <w:szCs w:val="24"/>
        </w:rPr>
      </w:pPr>
    </w:p>
    <w:p w:rsidR="008952DB" w:rsidRPr="008952DB" w:rsidRDefault="008952DB">
      <w:pPr>
        <w:rPr>
          <w:rFonts w:ascii="Arial" w:hAnsi="Arial" w:cs="Arial"/>
          <w:sz w:val="24"/>
          <w:szCs w:val="24"/>
        </w:rPr>
      </w:pPr>
      <w:r w:rsidRPr="008952DB">
        <w:rPr>
          <w:rFonts w:ascii="Arial" w:hAnsi="Arial" w:cs="Arial"/>
          <w:sz w:val="24"/>
          <w:szCs w:val="24"/>
        </w:rPr>
        <w:t>П</w:t>
      </w:r>
      <w:r w:rsidRPr="008952DB">
        <w:rPr>
          <w:rFonts w:ascii="Arial" w:hAnsi="Arial" w:cs="Arial"/>
          <w:sz w:val="24"/>
          <w:szCs w:val="24"/>
        </w:rPr>
        <w:t>одробная технологическая карта урока ОБЗР (по теме "Основные опасности в общественных местах"):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2551"/>
        <w:gridCol w:w="1422"/>
        <w:gridCol w:w="1839"/>
        <w:gridCol w:w="1417"/>
      </w:tblGrid>
      <w:tr w:rsidR="008952DB" w:rsidRPr="008952DB" w:rsidTr="008952DB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805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21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9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809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37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8952DB" w:rsidRPr="008952DB" w:rsidTr="008952D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2805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проверка присутствующих, подготовка к уроку, установка оборудования, напоминание о правилах поведения на уроке.</w:t>
            </w:r>
          </w:p>
        </w:tc>
        <w:tc>
          <w:tcPr>
            <w:tcW w:w="2521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уроку, настрой на работу, отключение мобильных телефонов, внимание к инструкциям учителя.</w:t>
            </w:r>
          </w:p>
        </w:tc>
        <w:tc>
          <w:tcPr>
            <w:tcW w:w="139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</w:t>
            </w:r>
          </w:p>
        </w:tc>
        <w:tc>
          <w:tcPr>
            <w:tcW w:w="1809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Проекционный экран, компьютер, мультимедийный проектор.</w:t>
            </w:r>
          </w:p>
        </w:tc>
        <w:tc>
          <w:tcPr>
            <w:tcW w:w="137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Присутствие, готовность к уроку.</w:t>
            </w:r>
          </w:p>
        </w:tc>
      </w:tr>
      <w:tr w:rsidR="008952DB" w:rsidRPr="008952DB" w:rsidTr="008952D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2805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вопросов по предыдущей теме (первая помощь), проведение мини-опроса, повторение основных понятий.</w:t>
            </w:r>
          </w:p>
        </w:tc>
        <w:tc>
          <w:tcPr>
            <w:tcW w:w="2521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активное обсуждение, напоминание знаний из предыдущей темы.</w:t>
            </w:r>
          </w:p>
        </w:tc>
        <w:tc>
          <w:tcPr>
            <w:tcW w:w="139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опрос, вопросы-ответы.</w:t>
            </w:r>
          </w:p>
        </w:tc>
        <w:tc>
          <w:tcPr>
            <w:tcW w:w="1809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текстовые материалы по предыдущей теме.</w:t>
            </w:r>
          </w:p>
        </w:tc>
        <w:tc>
          <w:tcPr>
            <w:tcW w:w="137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правильность и полнота ответов.</w:t>
            </w:r>
          </w:p>
        </w:tc>
      </w:tr>
      <w:tr w:rsidR="008952DB" w:rsidRPr="008952DB" w:rsidTr="008952D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2805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 урока, озвучивание цели и задач, объяснение значимости темы, мотивация.</w:t>
            </w:r>
          </w:p>
        </w:tc>
        <w:tc>
          <w:tcPr>
            <w:tcW w:w="2521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задают вопросы, делаются заметки.</w:t>
            </w:r>
          </w:p>
        </w:tc>
        <w:tc>
          <w:tcPr>
            <w:tcW w:w="139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обсуждение.</w:t>
            </w:r>
          </w:p>
        </w:tc>
        <w:tc>
          <w:tcPr>
            <w:tcW w:w="1809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 текстами и иллюстрациями, наглядные материалы.</w:t>
            </w:r>
          </w:p>
        </w:tc>
        <w:tc>
          <w:tcPr>
            <w:tcW w:w="137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цели и задачи урока.</w:t>
            </w:r>
          </w:p>
        </w:tc>
      </w:tr>
      <w:tr w:rsidR="008952DB" w:rsidRPr="008952DB" w:rsidTr="008952D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2805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и разбор темы, деление на 6 частей согласно плану.</w:t>
            </w:r>
          </w:p>
        </w:tc>
        <w:tc>
          <w:tcPr>
            <w:tcW w:w="2521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теоретическим материалом, выполнение заданий.</w:t>
            </w:r>
          </w:p>
        </w:tc>
        <w:tc>
          <w:tcPr>
            <w:tcW w:w="139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ролевые игры, кейс-метод.</w:t>
            </w:r>
          </w:p>
        </w:tc>
        <w:tc>
          <w:tcPr>
            <w:tcW w:w="1809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видеоролики, раздаточные материалы.</w:t>
            </w:r>
          </w:p>
        </w:tc>
        <w:tc>
          <w:tcPr>
            <w:tcW w:w="137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активности и правильности ответов учащихся, участие в обсуждениях.</w:t>
            </w:r>
          </w:p>
        </w:tc>
      </w:tr>
      <w:tr w:rsidR="008952DB" w:rsidRPr="008952DB" w:rsidTr="008952D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и классификация общественных мест</w:t>
            </w:r>
          </w:p>
        </w:tc>
        <w:tc>
          <w:tcPr>
            <w:tcW w:w="2805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определения общественных мест, характеристика, виды (торговые центры, транспорт, учреждения культуры, спортивные объекты).</w:t>
            </w:r>
          </w:p>
        </w:tc>
        <w:tc>
          <w:tcPr>
            <w:tcW w:w="2521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раздаточным материалом, обсуждение разных типов общественных мест.</w:t>
            </w:r>
          </w:p>
        </w:tc>
        <w:tc>
          <w:tcPr>
            <w:tcW w:w="139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работа с карточками, групповые задания.</w:t>
            </w:r>
          </w:p>
        </w:tc>
        <w:tc>
          <w:tcPr>
            <w:tcW w:w="1809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 изображениями, схемами, раздаточные материалы.</w:t>
            </w:r>
          </w:p>
        </w:tc>
        <w:tc>
          <w:tcPr>
            <w:tcW w:w="137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понимания различных типов общественных мест.</w:t>
            </w:r>
          </w:p>
        </w:tc>
      </w:tr>
      <w:tr w:rsidR="008952DB" w:rsidRPr="008952DB" w:rsidTr="008952D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Потенциальные </w:t>
            </w: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источники опасности в общественных местах</w:t>
            </w:r>
          </w:p>
        </w:tc>
        <w:tc>
          <w:tcPr>
            <w:tcW w:w="2805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Объяснение техногенных, социальных и природных </w:t>
            </w: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 опасности. Примеры из жизни.</w:t>
            </w:r>
          </w:p>
        </w:tc>
        <w:tc>
          <w:tcPr>
            <w:tcW w:w="2521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Прослушивание и участие в обсуждении, </w:t>
            </w: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примеры ситуаций из жизни.</w:t>
            </w:r>
          </w:p>
        </w:tc>
        <w:tc>
          <w:tcPr>
            <w:tcW w:w="139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Лекция, анализ примеров.</w:t>
            </w:r>
          </w:p>
        </w:tc>
        <w:tc>
          <w:tcPr>
            <w:tcW w:w="1809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Видеоролики, слайды с примерами, </w:t>
            </w: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раздаточные материалы.</w:t>
            </w:r>
          </w:p>
        </w:tc>
        <w:tc>
          <w:tcPr>
            <w:tcW w:w="137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вовлеченности в </w:t>
            </w: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примеров и полноты их представления.</w:t>
            </w:r>
          </w:p>
        </w:tc>
      </w:tr>
      <w:tr w:rsidR="008952DB" w:rsidRPr="008952DB" w:rsidTr="008952D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4.3. </w:t>
            </w: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безопасного поведения в общественных местах</w:t>
            </w:r>
          </w:p>
        </w:tc>
        <w:tc>
          <w:tcPr>
            <w:tcW w:w="2805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основных правил безопасности, разбор реальных ситуаций.</w:t>
            </w:r>
          </w:p>
        </w:tc>
        <w:tc>
          <w:tcPr>
            <w:tcW w:w="2521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правилами, участие в обсуждении, решение практических задач.</w:t>
            </w:r>
          </w:p>
        </w:tc>
        <w:tc>
          <w:tcPr>
            <w:tcW w:w="139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кейс-метод, ролевые игры.</w:t>
            </w:r>
          </w:p>
        </w:tc>
        <w:tc>
          <w:tcPr>
            <w:tcW w:w="1809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рабочие листы, памятки.</w:t>
            </w:r>
          </w:p>
        </w:tc>
        <w:tc>
          <w:tcPr>
            <w:tcW w:w="137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усвоения правил безопасности.</w:t>
            </w:r>
          </w:p>
        </w:tc>
      </w:tr>
      <w:tr w:rsidR="008952DB" w:rsidRPr="008952DB" w:rsidTr="008952D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</w:t>
            </w: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Экстренные службы и их функции</w:t>
            </w:r>
          </w:p>
        </w:tc>
        <w:tc>
          <w:tcPr>
            <w:tcW w:w="2805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структуры экстренных служб, их задачи и особенности работы.</w:t>
            </w:r>
          </w:p>
        </w:tc>
        <w:tc>
          <w:tcPr>
            <w:tcW w:w="2521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 ответы по каждой из служб, обсуждение их функций и работы в чрезвычайных ситуациях.</w:t>
            </w:r>
          </w:p>
        </w:tc>
        <w:tc>
          <w:tcPr>
            <w:tcW w:w="139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мозговой штурм, работа в группах.</w:t>
            </w:r>
          </w:p>
        </w:tc>
        <w:tc>
          <w:tcPr>
            <w:tcW w:w="1809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схемы, памятки с номерами служб.</w:t>
            </w:r>
          </w:p>
        </w:tc>
        <w:tc>
          <w:tcPr>
            <w:tcW w:w="137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о роли экстренных служб, участие в обсуждении.</w:t>
            </w:r>
          </w:p>
        </w:tc>
      </w:tr>
      <w:tr w:rsidR="008952DB" w:rsidRPr="008952DB" w:rsidTr="008952D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</w:t>
            </w: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 вызова экстренных служб</w:t>
            </w:r>
          </w:p>
        </w:tc>
        <w:tc>
          <w:tcPr>
            <w:tcW w:w="2805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алгоритма вызова служб, на практике, разбор важных деталей.</w:t>
            </w:r>
          </w:p>
        </w:tc>
        <w:tc>
          <w:tcPr>
            <w:tcW w:w="2521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раздаточным материалом, выполнение практических заданий по алгоритму вызова служб.</w:t>
            </w:r>
          </w:p>
        </w:tc>
        <w:tc>
          <w:tcPr>
            <w:tcW w:w="139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разбор по шагам.</w:t>
            </w:r>
          </w:p>
        </w:tc>
        <w:tc>
          <w:tcPr>
            <w:tcW w:w="1809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материалы с алгоритмом, памятки.</w:t>
            </w:r>
          </w:p>
        </w:tc>
        <w:tc>
          <w:tcPr>
            <w:tcW w:w="137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правильности выполнения алгоритма, активность при разборе ситуации.</w:t>
            </w:r>
          </w:p>
        </w:tc>
      </w:tr>
      <w:tr w:rsidR="008952DB" w:rsidRPr="008952DB" w:rsidTr="008952D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 </w:t>
            </w: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действий при возникновении чрезвычайной ситуации</w:t>
            </w:r>
          </w:p>
        </w:tc>
        <w:tc>
          <w:tcPr>
            <w:tcW w:w="2805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порядка действий, тактика эвакуации, общение с пострадавшими и персоналом, примеры.</w:t>
            </w:r>
          </w:p>
        </w:tc>
        <w:tc>
          <w:tcPr>
            <w:tcW w:w="2521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основе практических примеров, участие в ролевых играх по эвакуации.</w:t>
            </w:r>
          </w:p>
        </w:tc>
        <w:tc>
          <w:tcPr>
            <w:tcW w:w="139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игра, работа с картами эвакуации.</w:t>
            </w:r>
          </w:p>
        </w:tc>
        <w:tc>
          <w:tcPr>
            <w:tcW w:w="1809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карты эвакуации, раздаточные материалы.</w:t>
            </w:r>
          </w:p>
        </w:tc>
        <w:tc>
          <w:tcPr>
            <w:tcW w:w="137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способности принимать решения в сложных ситуациях, участие в ролевых играх.</w:t>
            </w:r>
          </w:p>
        </w:tc>
      </w:tr>
      <w:tr w:rsidR="008952DB" w:rsidRPr="008952DB" w:rsidTr="008952D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2805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рефлексивного обсуждения, вопросы для самооценки, помощь в анализе ощущений.</w:t>
            </w:r>
          </w:p>
        </w:tc>
        <w:tc>
          <w:tcPr>
            <w:tcW w:w="2521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делание выводов о своих знаниях, самокритика.</w:t>
            </w:r>
          </w:p>
        </w:tc>
        <w:tc>
          <w:tcPr>
            <w:tcW w:w="139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 самооценка.</w:t>
            </w:r>
          </w:p>
        </w:tc>
        <w:tc>
          <w:tcPr>
            <w:tcW w:w="1809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для рефлексии, записи на доске, памятки.</w:t>
            </w:r>
          </w:p>
        </w:tc>
        <w:tc>
          <w:tcPr>
            <w:tcW w:w="137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эмоций и осознание полученных знаний.</w:t>
            </w:r>
          </w:p>
        </w:tc>
      </w:tr>
      <w:tr w:rsidR="008952DB" w:rsidRPr="008952DB" w:rsidTr="008952D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Заключение</w:t>
            </w:r>
          </w:p>
        </w:tc>
        <w:tc>
          <w:tcPr>
            <w:tcW w:w="2805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урока, подчеркивание значимости изученной темы, мотивация к применению знаний в реальной жизни.</w:t>
            </w:r>
          </w:p>
        </w:tc>
        <w:tc>
          <w:tcPr>
            <w:tcW w:w="2521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фиксируют ключевые выводы, выражают мнение по теме.</w:t>
            </w:r>
          </w:p>
        </w:tc>
        <w:tc>
          <w:tcPr>
            <w:tcW w:w="139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мотивация.</w:t>
            </w:r>
          </w:p>
        </w:tc>
        <w:tc>
          <w:tcPr>
            <w:tcW w:w="1809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памятки по безопасности.</w:t>
            </w:r>
          </w:p>
        </w:tc>
        <w:tc>
          <w:tcPr>
            <w:tcW w:w="137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понимания важности темы и выводов.</w:t>
            </w:r>
          </w:p>
        </w:tc>
      </w:tr>
      <w:tr w:rsidR="008952DB" w:rsidRPr="008952DB" w:rsidTr="008952D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Домашнее задание</w:t>
            </w:r>
          </w:p>
        </w:tc>
        <w:tc>
          <w:tcPr>
            <w:tcW w:w="2805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Озвучивание домашнего задания, разъяснение его выполнения, рекомендации.</w:t>
            </w:r>
          </w:p>
        </w:tc>
        <w:tc>
          <w:tcPr>
            <w:tcW w:w="2521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задание, задают вопросы по выполнению.</w:t>
            </w:r>
          </w:p>
        </w:tc>
        <w:tc>
          <w:tcPr>
            <w:tcW w:w="139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</w:tc>
        <w:tc>
          <w:tcPr>
            <w:tcW w:w="1809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Записные материалы, учебник.</w:t>
            </w:r>
          </w:p>
        </w:tc>
        <w:tc>
          <w:tcPr>
            <w:tcW w:w="1372" w:type="dxa"/>
            <w:vAlign w:val="center"/>
            <w:hideMark/>
          </w:tcPr>
          <w:p w:rsidR="008952DB" w:rsidRPr="008952DB" w:rsidRDefault="008952DB" w:rsidP="0089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домашнего задания.</w:t>
            </w:r>
          </w:p>
        </w:tc>
      </w:tr>
    </w:tbl>
    <w:p w:rsidR="008952DB" w:rsidRPr="008952DB" w:rsidRDefault="008952DB" w:rsidP="008952D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952DB" w:rsidRPr="008952DB" w:rsidSect="008952DB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DB"/>
    <w:rsid w:val="003F3C85"/>
    <w:rsid w:val="0089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F59E"/>
  <w15:chartTrackingRefBased/>
  <w15:docId w15:val="{F9283B57-C362-404D-86F7-9EAB3B8A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2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2D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9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5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2025-02-24T10:01:00Z</dcterms:created>
  <dcterms:modified xsi:type="dcterms:W3CDTF">2025-02-24T10:07:00Z</dcterms:modified>
</cp:coreProperties>
</file>