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DD" w:rsidRDefault="009D5FDD" w:rsidP="009D5FD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9 классе по теме: «</w:t>
      </w:r>
      <w:r w:rsidRPr="009D5FDD">
        <w:rPr>
          <w:rFonts w:ascii="Arial Black" w:hAnsi="Arial Black" w:cs="Arial"/>
          <w:sz w:val="40"/>
          <w:szCs w:val="40"/>
        </w:rPr>
        <w:t>Деструктивные течения в интернете, их признаки, опасности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9D5FDD" w:rsidRDefault="009D5FDD" w:rsidP="009D5FDD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9D5FDD" w:rsidRDefault="009D5FDD" w:rsidP="009D5FD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C801E9" w:rsidRPr="009D5FDD" w:rsidRDefault="00C801E9">
      <w:pPr>
        <w:rPr>
          <w:rFonts w:ascii="Arial" w:hAnsi="Arial" w:cs="Arial"/>
          <w:sz w:val="24"/>
          <w:szCs w:val="24"/>
        </w:rPr>
      </w:pPr>
    </w:p>
    <w:p w:rsidR="009D5FDD" w:rsidRPr="009D5FDD" w:rsidRDefault="009D5FDD" w:rsidP="009D5FDD">
      <w:pPr>
        <w:rPr>
          <w:rFonts w:ascii="Arial" w:hAnsi="Arial" w:cs="Arial"/>
          <w:sz w:val="24"/>
          <w:szCs w:val="24"/>
        </w:rPr>
      </w:pPr>
      <w:r w:rsidRPr="009D5FDD">
        <w:rPr>
          <w:rFonts w:ascii="Arial" w:hAnsi="Arial" w:cs="Arial"/>
          <w:sz w:val="24"/>
          <w:szCs w:val="24"/>
        </w:rPr>
        <w:t>П</w:t>
      </w:r>
      <w:r w:rsidRPr="009D5FDD">
        <w:rPr>
          <w:rFonts w:ascii="Arial" w:hAnsi="Arial" w:cs="Arial"/>
          <w:sz w:val="24"/>
          <w:szCs w:val="24"/>
        </w:rPr>
        <w:t>одробная технологическая карта для урока ОБЗР по теме "Деструктивные течения в интернете" для 9 класса:</w:t>
      </w:r>
    </w:p>
    <w:tbl>
      <w:tblPr>
        <w:tblW w:w="113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410"/>
        <w:gridCol w:w="1418"/>
        <w:gridCol w:w="1418"/>
        <w:gridCol w:w="1559"/>
      </w:tblGrid>
      <w:tr w:rsidR="009D5FDD" w:rsidRPr="009D5FDD" w:rsidTr="009D5FDD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Перекличка, проверка готовности учебных материалов, настройка мультимедийного оборудования. Создание положительного эмоционального настроя.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Присутствуют в классе, готовят материалы, настраивают оборудование, следуют указаниям учителя.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Личностное взаимодействие, проверка готовности.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экран.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Задает вопросы по материалу предыдущего урока. Стимулирует учеников к размышлениям о прошлом уроке.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 учителя, вспоминают информацию из прошлого урока.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Вербальная проверка знаний, опрос, мозговой штурм.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презентация.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учащихся, корректность выводов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темы урока, постановка цели и задач. Объяснение значимости темы для безопасности.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готовы к обсуждению.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беседа, постановка целей.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кроссворд, интеллектуальная карта.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внимания и вовлеченности учащихся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Понятие и сущность деструктивных течений в интернете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объяснение понятий, основных характеристик.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Восприятие материала, задают вопросы.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дискуссия.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восприятия информации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Признаки деструктивных течений в социальных сетях и мессенджерах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описание характеристик контента.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Внимание к примерам и объяснениям. Запись ключевых понятий.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разбор примеров.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примеры реальных ситуаций.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процессе обсуждения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Методы манипулирования сознанием в </w:t>
            </w: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деструктивных группах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разбор психологических приёмов.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Анализ предложенных примеров 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манипуляций. Задают вопросы, участвуют в разборе.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Лекция, анализ ситуаций.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примеры из СМИ, 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видеоролики.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вовлеченнос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 в анализ ситуаций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Виды противоправных действий в интернет-пространстве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экстремизм, мошенничество.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Обсуждают виды противоправных действий. Работают с примерами и обсуждают способы предотвращения.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мозговой штурм.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видеоролики, примеры из СМИ.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активности, способности анализировать ситуацию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Правовые последствия участия в деструктивных интернет-сообществах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разбор правовых последствий.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Внимание к разъяснениям. Обсуждают примеры правовых последствий.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разбор практических ситуаций.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примеры юридических документов.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юридических аспектов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Практические навыки противодействия деструктивному влиянию</w:t>
            </w: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развитие навыков анализа и защиты.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практическое задание, анализируют ситуации и предлагают решения.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группах, анализ, решение кейсов.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 листы, карточки с примерами, тесты.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результатов практической работы, критического анализа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 вопросов для самооценки учениками своих знаний и эмоций. Помощь в выявлении сложных моментов.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своей работы и восприятия темы урока. Заполнение рефлексивных карточек.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самооценка, анализ.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Рефлексивные карточки, видео.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учащихся, корректность рефлексии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урока. Мотивация к дальнейшему изучению материала. Завершение урока.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Внимание к итогам урока, мотивация к дальнейшему изучению.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Заключение, подведение итогов.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восприятия итогов, реакция на мотивацию.</w:t>
            </w:r>
          </w:p>
        </w:tc>
      </w:tr>
      <w:tr w:rsidR="009D5FDD" w:rsidRPr="009D5FDD" w:rsidTr="009D5FDD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домашнего задания, указания на самостоятельную работу с учебником и дополнительными материалами.</w:t>
            </w:r>
          </w:p>
        </w:tc>
        <w:tc>
          <w:tcPr>
            <w:tcW w:w="2380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домашнего задания, уточнение вопросов по выполнению.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задания, контроль за пониманием.</w:t>
            </w:r>
          </w:p>
        </w:tc>
        <w:tc>
          <w:tcPr>
            <w:tcW w:w="1388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памятки, раздаточный материал.</w:t>
            </w:r>
          </w:p>
        </w:tc>
        <w:tc>
          <w:tcPr>
            <w:tcW w:w="1514" w:type="dxa"/>
            <w:vAlign w:val="center"/>
            <w:hideMark/>
          </w:tcPr>
          <w:p w:rsidR="009D5FDD" w:rsidRPr="009D5FDD" w:rsidRDefault="009D5FDD" w:rsidP="009D5F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5F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правильности понимания домашнего задания</w:t>
            </w:r>
          </w:p>
        </w:tc>
      </w:tr>
    </w:tbl>
    <w:p w:rsidR="009D5FDD" w:rsidRPr="009D5FDD" w:rsidRDefault="009D5FDD" w:rsidP="009D5FD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D5FDD" w:rsidRPr="009D5FDD" w:rsidSect="009D5FDD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DD"/>
    <w:rsid w:val="009D5FDD"/>
    <w:rsid w:val="00C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28FE"/>
  <w15:chartTrackingRefBased/>
  <w15:docId w15:val="{5E3F8D0F-ECB9-47EF-B310-687AE86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FD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D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2025-02-05T09:28:00Z</dcterms:created>
  <dcterms:modified xsi:type="dcterms:W3CDTF">2025-02-05T09:33:00Z</dcterms:modified>
</cp:coreProperties>
</file>