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630698" w:rsidRPr="00630698">
        <w:rPr>
          <w:rFonts w:ascii="Arial Black" w:hAnsi="Arial Black"/>
          <w:sz w:val="40"/>
          <w:szCs w:val="40"/>
        </w:rPr>
        <w:t>Тема 25. Россия умная: программирование и телекоммуникации — профориентационный урок «Россия – мои горизонты» (РМГ) - четверг, 13.03.2025 (13 марта 2025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63069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30698" w:rsidRPr="00630698" w:rsidRDefault="00630698" w:rsidP="00630698">
      <w:pPr>
        <w:pStyle w:val="a4"/>
        <w:rPr>
          <w:rFonts w:ascii="Arial" w:hAnsi="Arial" w:cs="Arial"/>
          <w:b/>
          <w:bCs/>
        </w:rPr>
      </w:pPr>
      <w:r w:rsidRPr="00630698">
        <w:rPr>
          <w:rFonts w:ascii="Arial" w:hAnsi="Arial" w:cs="Arial"/>
          <w:b/>
          <w:bCs/>
        </w:rPr>
        <w:t>П</w:t>
      </w:r>
      <w:r w:rsidRPr="00630698">
        <w:rPr>
          <w:rFonts w:ascii="Arial" w:hAnsi="Arial" w:cs="Arial"/>
          <w:b/>
          <w:bCs/>
        </w:rPr>
        <w:t>одробный чек-лист с чек-боксами для учителя для успешного проведения профориентационного урока по теме "Россия умная: программирование и телекоммуникации":</w:t>
      </w:r>
    </w:p>
    <w:p w:rsidR="00630698" w:rsidRPr="00630698" w:rsidRDefault="00630698" w:rsidP="00630698">
      <w:pPr>
        <w:pStyle w:val="3"/>
        <w:rPr>
          <w:rFonts w:ascii="Arial" w:hAnsi="Arial" w:cs="Arial"/>
          <w:sz w:val="24"/>
          <w:szCs w:val="24"/>
        </w:rPr>
      </w:pPr>
      <w:r w:rsidRPr="00630698">
        <w:rPr>
          <w:rFonts w:ascii="Arial" w:hAnsi="Arial" w:cs="Arial"/>
          <w:sz w:val="24"/>
          <w:szCs w:val="24"/>
        </w:rPr>
        <w:t>Чек-лист для учителя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Подготовка к уроку: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1" type="#_x0000_t75" style="width:20.25pt;height:18pt" o:ole="">
            <v:imagedata r:id="rId6" o:title=""/>
          </v:shape>
          <w:control r:id="rId7" w:name="DefaultOcxName" w:shapeid="_x0000_i1351"/>
        </w:object>
      </w:r>
      <w:r w:rsidRPr="00630698">
        <w:rPr>
          <w:rStyle w:val="a5"/>
          <w:rFonts w:ascii="Arial" w:hAnsi="Arial" w:cs="Arial"/>
        </w:rPr>
        <w:t>Провести проверку оборудования</w:t>
      </w:r>
      <w:r w:rsidRPr="00630698">
        <w:rPr>
          <w:rFonts w:ascii="Arial" w:hAnsi="Arial" w:cs="Arial"/>
        </w:rPr>
        <w:t xml:space="preserve"> (компьютер, проектор, интерактивная доска, доступ в интернет)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8" w:name="DefaultOcxName1" w:shapeid="_x0000_i1350"/>
        </w:object>
      </w:r>
      <w:r w:rsidRPr="00630698">
        <w:rPr>
          <w:rStyle w:val="a5"/>
          <w:rFonts w:ascii="Arial" w:hAnsi="Arial" w:cs="Arial"/>
        </w:rPr>
        <w:t>Подготовить презентацию</w:t>
      </w:r>
      <w:r w:rsidRPr="00630698">
        <w:rPr>
          <w:rFonts w:ascii="Arial" w:hAnsi="Arial" w:cs="Arial"/>
        </w:rPr>
        <w:t xml:space="preserve"> с ключевыми моментами урока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9" w:name="DefaultOcxName2" w:shapeid="_x0000_i1349"/>
        </w:object>
      </w:r>
      <w:r w:rsidRPr="00630698">
        <w:rPr>
          <w:rStyle w:val="a5"/>
          <w:rFonts w:ascii="Arial" w:hAnsi="Arial" w:cs="Arial"/>
        </w:rPr>
        <w:t>Создать облако слов</w:t>
      </w:r>
      <w:r w:rsidRPr="00630698">
        <w:rPr>
          <w:rFonts w:ascii="Arial" w:hAnsi="Arial" w:cs="Arial"/>
        </w:rPr>
        <w:t xml:space="preserve"> и рабочие листы для учеников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10" w:name="DefaultOcxName3" w:shapeid="_x0000_i1348"/>
        </w:object>
      </w:r>
      <w:r w:rsidRPr="00630698">
        <w:rPr>
          <w:rStyle w:val="a5"/>
          <w:rFonts w:ascii="Arial" w:hAnsi="Arial" w:cs="Arial"/>
        </w:rPr>
        <w:t>Разработать карточки с кейсами для практической работы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11" w:name="DefaultOcxName4" w:shapeid="_x0000_i1347"/>
        </w:object>
      </w:r>
      <w:r w:rsidRPr="00630698">
        <w:rPr>
          <w:rStyle w:val="a5"/>
          <w:rFonts w:ascii="Arial" w:hAnsi="Arial" w:cs="Arial"/>
        </w:rPr>
        <w:t>Подобрать видеоматериалы</w:t>
      </w:r>
      <w:r w:rsidRPr="00630698">
        <w:rPr>
          <w:rFonts w:ascii="Arial" w:hAnsi="Arial" w:cs="Arial"/>
        </w:rPr>
        <w:t xml:space="preserve"> (видеоролики о российских IT и телекоммуникационных компаниях)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12" w:name="DefaultOcxName5" w:shapeid="_x0000_i1346"/>
        </w:object>
      </w:r>
      <w:r w:rsidRPr="00630698">
        <w:rPr>
          <w:rStyle w:val="a5"/>
          <w:rFonts w:ascii="Arial" w:hAnsi="Arial" w:cs="Arial"/>
        </w:rPr>
        <w:t>Создать технологическую и интеллект-карты</w:t>
      </w:r>
      <w:r w:rsidRPr="00630698">
        <w:rPr>
          <w:rFonts w:ascii="Arial" w:hAnsi="Arial" w:cs="Arial"/>
        </w:rPr>
        <w:t xml:space="preserve"> для групповой работы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13" w:name="DefaultOcxName6" w:shapeid="_x0000_i1345"/>
        </w:object>
      </w:r>
      <w:r w:rsidRPr="00630698">
        <w:rPr>
          <w:rStyle w:val="a5"/>
          <w:rFonts w:ascii="Arial" w:hAnsi="Arial" w:cs="Arial"/>
        </w:rPr>
        <w:t>Подготовить раздаточный материал</w:t>
      </w:r>
      <w:r w:rsidRPr="00630698">
        <w:rPr>
          <w:rFonts w:ascii="Arial" w:hAnsi="Arial" w:cs="Arial"/>
        </w:rPr>
        <w:t xml:space="preserve"> (инструкции для учеников, карточки с заданиями)</w:t>
      </w:r>
    </w:p>
    <w:p w:rsidR="00630698" w:rsidRPr="00630698" w:rsidRDefault="00630698" w:rsidP="00630698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14" w:name="DefaultOcxName7" w:shapeid="_x0000_i1344"/>
        </w:object>
      </w:r>
      <w:r w:rsidRPr="00630698">
        <w:rPr>
          <w:rStyle w:val="a5"/>
          <w:rFonts w:ascii="Arial" w:hAnsi="Arial" w:cs="Arial"/>
        </w:rPr>
        <w:t>Продумать задания для рефлексии</w:t>
      </w:r>
      <w:r w:rsidRPr="00630698">
        <w:rPr>
          <w:rFonts w:ascii="Arial" w:hAnsi="Arial" w:cs="Arial"/>
        </w:rPr>
        <w:t xml:space="preserve"> по итогам занятия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Организационный момент:</w:t>
      </w:r>
    </w:p>
    <w:p w:rsidR="00630698" w:rsidRPr="00630698" w:rsidRDefault="00630698" w:rsidP="0063069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15" w:name="DefaultOcxName8" w:shapeid="_x0000_i1343"/>
        </w:object>
      </w:r>
      <w:r w:rsidRPr="00630698">
        <w:rPr>
          <w:rStyle w:val="a5"/>
          <w:rFonts w:ascii="Arial" w:hAnsi="Arial" w:cs="Arial"/>
        </w:rPr>
        <w:t>Провести перекличку учеников</w:t>
      </w:r>
      <w:r w:rsidRPr="00630698">
        <w:rPr>
          <w:rFonts w:ascii="Arial" w:hAnsi="Arial" w:cs="Arial"/>
        </w:rPr>
        <w:t xml:space="preserve"> и проверить присутствие</w:t>
      </w:r>
    </w:p>
    <w:p w:rsidR="00630698" w:rsidRPr="00630698" w:rsidRDefault="00630698" w:rsidP="0063069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16" w:name="DefaultOcxName9" w:shapeid="_x0000_i1342"/>
        </w:object>
      </w:r>
      <w:r w:rsidRPr="00630698">
        <w:rPr>
          <w:rStyle w:val="a5"/>
          <w:rFonts w:ascii="Arial" w:hAnsi="Arial" w:cs="Arial"/>
        </w:rPr>
        <w:t>Проверить готовность учебных материалов у учеников</w:t>
      </w:r>
    </w:p>
    <w:p w:rsidR="00630698" w:rsidRPr="00630698" w:rsidRDefault="00630698" w:rsidP="0063069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17" w:name="DefaultOcxName10" w:shapeid="_x0000_i1341"/>
        </w:object>
      </w:r>
      <w:r w:rsidRPr="00630698">
        <w:rPr>
          <w:rStyle w:val="a5"/>
          <w:rFonts w:ascii="Arial" w:hAnsi="Arial" w:cs="Arial"/>
        </w:rPr>
        <w:t>Попросить дежурных учеников подготовить проектор</w:t>
      </w:r>
    </w:p>
    <w:p w:rsidR="00630698" w:rsidRPr="00630698" w:rsidRDefault="00630698" w:rsidP="0063069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lastRenderedPageBreak/>
        <w:object w:dxaOrig="225" w:dyaOrig="225">
          <v:shape id="_x0000_i1340" type="#_x0000_t75" style="width:20.25pt;height:18pt" o:ole="">
            <v:imagedata r:id="rId6" o:title=""/>
          </v:shape>
          <w:control r:id="rId18" w:name="DefaultOcxName11" w:shapeid="_x0000_i1340"/>
        </w:object>
      </w:r>
      <w:r w:rsidRPr="00630698">
        <w:rPr>
          <w:rStyle w:val="a5"/>
          <w:rFonts w:ascii="Arial" w:hAnsi="Arial" w:cs="Arial"/>
        </w:rPr>
        <w:t>Озвучить правила поведения на уроке</w:t>
      </w:r>
      <w:r w:rsidRPr="00630698">
        <w:rPr>
          <w:rFonts w:ascii="Arial" w:hAnsi="Arial" w:cs="Arial"/>
        </w:rPr>
        <w:t xml:space="preserve"> и попросить учеников отключить мобильные телефоны</w:t>
      </w:r>
    </w:p>
    <w:p w:rsidR="00630698" w:rsidRPr="00630698" w:rsidRDefault="00630698" w:rsidP="00630698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19" w:name="DefaultOcxName12" w:shapeid="_x0000_i1339"/>
        </w:object>
      </w:r>
      <w:r w:rsidRPr="00630698">
        <w:rPr>
          <w:rStyle w:val="a5"/>
          <w:rFonts w:ascii="Arial" w:hAnsi="Arial" w:cs="Arial"/>
        </w:rPr>
        <w:t>Создать положительный эмоциональный настрой</w:t>
      </w:r>
      <w:r w:rsidRPr="00630698">
        <w:rPr>
          <w:rFonts w:ascii="Arial" w:hAnsi="Arial" w:cs="Arial"/>
        </w:rPr>
        <w:t xml:space="preserve"> у учеников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Вступительное слово:</w:t>
      </w:r>
    </w:p>
    <w:p w:rsidR="00630698" w:rsidRPr="00630698" w:rsidRDefault="00630698" w:rsidP="0063069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20" w:name="DefaultOcxName13" w:shapeid="_x0000_i1338"/>
        </w:object>
      </w:r>
      <w:r w:rsidRPr="00630698">
        <w:rPr>
          <w:rStyle w:val="a5"/>
          <w:rFonts w:ascii="Arial" w:hAnsi="Arial" w:cs="Arial"/>
        </w:rPr>
        <w:t>Представить тему урока</w:t>
      </w:r>
      <w:r w:rsidRPr="00630698">
        <w:rPr>
          <w:rFonts w:ascii="Arial" w:hAnsi="Arial" w:cs="Arial"/>
        </w:rPr>
        <w:t xml:space="preserve"> и кратко объяснить важность темы для будущего профессионального выбора</w:t>
      </w:r>
    </w:p>
    <w:p w:rsidR="00630698" w:rsidRPr="00630698" w:rsidRDefault="00630698" w:rsidP="0063069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21" w:name="DefaultOcxName14" w:shapeid="_x0000_i1337"/>
        </w:object>
      </w:r>
      <w:r w:rsidRPr="00630698">
        <w:rPr>
          <w:rStyle w:val="a5"/>
          <w:rFonts w:ascii="Arial" w:hAnsi="Arial" w:cs="Arial"/>
        </w:rPr>
        <w:t>Пояснить связь урока с реальной жизнью</w:t>
      </w:r>
      <w:r w:rsidRPr="00630698">
        <w:rPr>
          <w:rFonts w:ascii="Arial" w:hAnsi="Arial" w:cs="Arial"/>
        </w:rPr>
        <w:t xml:space="preserve"> и возможностями для карьерного роста</w:t>
      </w:r>
    </w:p>
    <w:p w:rsidR="00630698" w:rsidRPr="00630698" w:rsidRDefault="00630698" w:rsidP="00630698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22" w:name="DefaultOcxName15" w:shapeid="_x0000_i1336"/>
        </w:object>
      </w:r>
      <w:r w:rsidRPr="00630698">
        <w:rPr>
          <w:rStyle w:val="a5"/>
          <w:rFonts w:ascii="Arial" w:hAnsi="Arial" w:cs="Arial"/>
        </w:rPr>
        <w:t>Объяснить цели и задачи урока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Основная часть урока: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Роль программирования и телекоммуникаций в экономике России: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23" w:name="DefaultOcxName16" w:shapeid="_x0000_i1335"/>
        </w:object>
      </w:r>
      <w:r w:rsidRPr="00630698">
        <w:rPr>
          <w:rStyle w:val="a5"/>
          <w:rFonts w:ascii="Arial" w:hAnsi="Arial" w:cs="Arial"/>
        </w:rPr>
        <w:t>Продемонстрировать видеоролик</w:t>
      </w:r>
      <w:r w:rsidRPr="00630698">
        <w:rPr>
          <w:rFonts w:ascii="Arial" w:hAnsi="Arial" w:cs="Arial"/>
        </w:rPr>
        <w:t xml:space="preserve"> о достижениях российских IT и телекоммуникационных компаний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24" w:name="DefaultOcxName17" w:shapeid="_x0000_i1334"/>
        </w:object>
      </w:r>
      <w:r w:rsidRPr="00630698">
        <w:rPr>
          <w:rStyle w:val="a5"/>
          <w:rFonts w:ascii="Arial" w:hAnsi="Arial" w:cs="Arial"/>
        </w:rPr>
        <w:t>Провести обсуждение роли цифровых технологий</w:t>
      </w:r>
      <w:r w:rsidRPr="00630698">
        <w:rPr>
          <w:rFonts w:ascii="Arial" w:hAnsi="Arial" w:cs="Arial"/>
        </w:rPr>
        <w:t xml:space="preserve"> и связи в современном мире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25" w:name="DefaultOcxName18" w:shapeid="_x0000_i1333"/>
        </w:object>
      </w:r>
      <w:r w:rsidRPr="00630698">
        <w:rPr>
          <w:rStyle w:val="a5"/>
          <w:rFonts w:ascii="Arial" w:hAnsi="Arial" w:cs="Arial"/>
        </w:rPr>
        <w:t>Проанализировать крупнейшие российские компании</w:t>
      </w:r>
      <w:r w:rsidRPr="00630698">
        <w:rPr>
          <w:rFonts w:ascii="Arial" w:hAnsi="Arial" w:cs="Arial"/>
        </w:rPr>
        <w:t xml:space="preserve"> (Ростелеком, МТС, Мегафон, Яндекс, VK)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26" w:name="DefaultOcxName19" w:shapeid="_x0000_i1332"/>
        </w:object>
      </w:r>
      <w:r w:rsidRPr="00630698">
        <w:rPr>
          <w:rStyle w:val="a5"/>
          <w:rFonts w:ascii="Arial" w:hAnsi="Arial" w:cs="Arial"/>
        </w:rPr>
        <w:t>Провести дискуссию</w:t>
      </w:r>
      <w:r w:rsidRPr="00630698">
        <w:rPr>
          <w:rFonts w:ascii="Arial" w:hAnsi="Arial" w:cs="Arial"/>
        </w:rPr>
        <w:t xml:space="preserve"> о технологическом суверенитете в сфере связи и программирования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Ключевые направления развития отраслей: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27" w:name="DefaultOcxName20" w:shapeid="_x0000_i1331"/>
        </w:object>
      </w:r>
      <w:r w:rsidRPr="00630698">
        <w:rPr>
          <w:rStyle w:val="a5"/>
          <w:rFonts w:ascii="Arial" w:hAnsi="Arial" w:cs="Arial"/>
        </w:rPr>
        <w:t>Объяснить направления в программировании</w:t>
      </w:r>
      <w:r w:rsidRPr="00630698">
        <w:rPr>
          <w:rFonts w:ascii="Arial" w:hAnsi="Arial" w:cs="Arial"/>
        </w:rPr>
        <w:t xml:space="preserve"> (ИИ, кибербезопасность, облачные технологии)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28" w:name="DefaultOcxName21" w:shapeid="_x0000_i1330"/>
        </w:object>
      </w:r>
      <w:r w:rsidRPr="00630698">
        <w:rPr>
          <w:rStyle w:val="a5"/>
          <w:rFonts w:ascii="Arial" w:hAnsi="Arial" w:cs="Arial"/>
        </w:rPr>
        <w:t>Обозначить основные телекоммуникационные направления</w:t>
      </w:r>
      <w:r w:rsidRPr="00630698">
        <w:rPr>
          <w:rFonts w:ascii="Arial" w:hAnsi="Arial" w:cs="Arial"/>
        </w:rPr>
        <w:t xml:space="preserve"> (5G, спутниковая связь, оптоволоконные сети)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29" w:name="DefaultOcxName22" w:shapeid="_x0000_i1329"/>
        </w:object>
      </w:r>
      <w:r w:rsidRPr="00630698">
        <w:rPr>
          <w:rStyle w:val="a5"/>
          <w:rFonts w:ascii="Arial" w:hAnsi="Arial" w:cs="Arial"/>
        </w:rPr>
        <w:t>Провести игру-разминку "Связь и софт"</w:t>
      </w:r>
      <w:r w:rsidRPr="00630698">
        <w:rPr>
          <w:rFonts w:ascii="Arial" w:hAnsi="Arial" w:cs="Arial"/>
        </w:rPr>
        <w:t xml:space="preserve"> — помочь ученикам понять применение технологий в различных сферах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30" w:name="DefaultOcxName23" w:shapeid="_x0000_i1328"/>
        </w:object>
      </w:r>
      <w:r w:rsidRPr="00630698">
        <w:rPr>
          <w:rStyle w:val="a5"/>
          <w:rFonts w:ascii="Arial" w:hAnsi="Arial" w:cs="Arial"/>
        </w:rPr>
        <w:t>Организовать групповую работу</w:t>
      </w:r>
      <w:r w:rsidRPr="00630698">
        <w:rPr>
          <w:rFonts w:ascii="Arial" w:hAnsi="Arial" w:cs="Arial"/>
        </w:rPr>
        <w:t xml:space="preserve"> по составлению карты развития IT и телекоммуникаций в России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Работодатели и кадровые потребности: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31" w:name="DefaultOcxName24" w:shapeid="_x0000_i1327"/>
        </w:object>
      </w:r>
      <w:r w:rsidRPr="00630698">
        <w:rPr>
          <w:rStyle w:val="a5"/>
          <w:rFonts w:ascii="Arial" w:hAnsi="Arial" w:cs="Arial"/>
        </w:rPr>
        <w:t>Провести анализ карты технологических кластеров России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32" w:name="DefaultOcxName25" w:shapeid="_x0000_i1326"/>
        </w:object>
      </w:r>
      <w:r w:rsidRPr="00630698">
        <w:rPr>
          <w:rStyle w:val="a5"/>
          <w:rFonts w:ascii="Arial" w:hAnsi="Arial" w:cs="Arial"/>
        </w:rPr>
        <w:t>Знакомить с ведущими работодателями</w:t>
      </w:r>
      <w:r w:rsidRPr="00630698">
        <w:rPr>
          <w:rFonts w:ascii="Arial" w:hAnsi="Arial" w:cs="Arial"/>
        </w:rPr>
        <w:t xml:space="preserve"> в обеих отраслях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33" w:name="DefaultOcxName26" w:shapeid="_x0000_i1325"/>
        </w:object>
      </w:r>
      <w:r w:rsidRPr="00630698">
        <w:rPr>
          <w:rStyle w:val="a5"/>
          <w:rFonts w:ascii="Arial" w:hAnsi="Arial" w:cs="Arial"/>
        </w:rPr>
        <w:t>Обзор актуальных вакансий</w:t>
      </w:r>
      <w:r w:rsidRPr="00630698">
        <w:rPr>
          <w:rFonts w:ascii="Arial" w:hAnsi="Arial" w:cs="Arial"/>
        </w:rPr>
        <w:t xml:space="preserve"> в сфере IT и телекоммуникаций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34" w:name="DefaultOcxName27" w:shapeid="_x0000_i1324"/>
        </w:object>
      </w:r>
      <w:r w:rsidRPr="00630698">
        <w:rPr>
          <w:rStyle w:val="a5"/>
          <w:rFonts w:ascii="Arial" w:hAnsi="Arial" w:cs="Arial"/>
        </w:rPr>
        <w:t>Организовать групповую работу</w:t>
      </w:r>
      <w:r w:rsidRPr="00630698">
        <w:rPr>
          <w:rFonts w:ascii="Arial" w:hAnsi="Arial" w:cs="Arial"/>
        </w:rPr>
        <w:t xml:space="preserve"> по сравнению требований к специалистам разных направлений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Профориентация для учеников 6-7 класса: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35" w:name="DefaultOcxName28" w:shapeid="_x0000_i1323"/>
        </w:object>
      </w:r>
      <w:r w:rsidRPr="00630698">
        <w:rPr>
          <w:rStyle w:val="a5"/>
          <w:rFonts w:ascii="Arial" w:hAnsi="Arial" w:cs="Arial"/>
        </w:rPr>
        <w:t>Провести игровой блок "Мир технологий"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36" w:name="DefaultOcxName29" w:shapeid="_x0000_i1322"/>
        </w:object>
      </w:r>
      <w:r w:rsidRPr="00630698">
        <w:rPr>
          <w:rStyle w:val="a5"/>
          <w:rFonts w:ascii="Arial" w:hAnsi="Arial" w:cs="Arial"/>
        </w:rPr>
        <w:t>Показать, как школьные предметы связаны с будущими профессиями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37" w:name="DefaultOcxName30" w:shapeid="_x0000_i1321"/>
        </w:object>
      </w:r>
      <w:r w:rsidRPr="00630698">
        <w:rPr>
          <w:rStyle w:val="a5"/>
          <w:rFonts w:ascii="Arial" w:hAnsi="Arial" w:cs="Arial"/>
        </w:rPr>
        <w:t>Обозначить возможности дополнительного образования</w:t>
      </w:r>
      <w:r w:rsidRPr="00630698">
        <w:rPr>
          <w:rFonts w:ascii="Arial" w:hAnsi="Arial" w:cs="Arial"/>
        </w:rPr>
        <w:t xml:space="preserve"> по направлениям IT и телекоммуникаций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38" w:name="DefaultOcxName31" w:shapeid="_x0000_i1320"/>
        </w:object>
      </w:r>
      <w:r w:rsidRPr="00630698">
        <w:rPr>
          <w:rStyle w:val="a5"/>
          <w:rFonts w:ascii="Arial" w:hAnsi="Arial" w:cs="Arial"/>
        </w:rPr>
        <w:t>Провести практическое задание</w:t>
      </w:r>
      <w:r w:rsidRPr="00630698">
        <w:rPr>
          <w:rFonts w:ascii="Arial" w:hAnsi="Arial" w:cs="Arial"/>
        </w:rPr>
        <w:t>: знакомство с базовым оборудованием связи и простым программированием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Профориентация для учеников 8-9 класса: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lastRenderedPageBreak/>
        <w:object w:dxaOrig="225" w:dyaOrig="225">
          <v:shape id="_x0000_i1319" type="#_x0000_t75" style="width:20.25pt;height:18pt" o:ole="">
            <v:imagedata r:id="rId6" o:title=""/>
          </v:shape>
          <w:control r:id="rId39" w:name="DefaultOcxName32" w:shapeid="_x0000_i1319"/>
        </w:object>
      </w:r>
      <w:r w:rsidRPr="00630698">
        <w:rPr>
          <w:rStyle w:val="a5"/>
          <w:rFonts w:ascii="Arial" w:hAnsi="Arial" w:cs="Arial"/>
        </w:rPr>
        <w:t>Разобрать профессии</w:t>
      </w:r>
      <w:r w:rsidRPr="00630698">
        <w:rPr>
          <w:rFonts w:ascii="Arial" w:hAnsi="Arial" w:cs="Arial"/>
        </w:rPr>
        <w:t xml:space="preserve"> (программист, инженер связи, системный администратор, специалист техподдержки)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40" w:name="DefaultOcxName33" w:shapeid="_x0000_i1318"/>
        </w:object>
      </w:r>
      <w:r w:rsidRPr="00630698">
        <w:rPr>
          <w:rStyle w:val="a5"/>
          <w:rFonts w:ascii="Arial" w:hAnsi="Arial" w:cs="Arial"/>
        </w:rPr>
        <w:t>Представить колледжи и учебные заведения</w:t>
      </w:r>
      <w:r w:rsidRPr="00630698">
        <w:rPr>
          <w:rFonts w:ascii="Arial" w:hAnsi="Arial" w:cs="Arial"/>
        </w:rPr>
        <w:t xml:space="preserve"> по направлениям IT и телекоммуникаций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41" w:name="DefaultOcxName34" w:shapeid="_x0000_i1317"/>
        </w:object>
      </w:r>
      <w:r w:rsidRPr="00630698">
        <w:rPr>
          <w:rStyle w:val="a5"/>
          <w:rFonts w:ascii="Arial" w:hAnsi="Arial" w:cs="Arial"/>
        </w:rPr>
        <w:t>Проанализировать профессионально важные качества</w:t>
      </w:r>
      <w:r w:rsidRPr="00630698">
        <w:rPr>
          <w:rFonts w:ascii="Arial" w:hAnsi="Arial" w:cs="Arial"/>
        </w:rPr>
        <w:t xml:space="preserve"> для обеих отраслей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42" w:name="DefaultOcxName35" w:shapeid="_x0000_i1316"/>
        </w:object>
      </w:r>
      <w:r w:rsidRPr="00630698">
        <w:rPr>
          <w:rStyle w:val="a5"/>
          <w:rFonts w:ascii="Arial" w:hAnsi="Arial" w:cs="Arial"/>
        </w:rPr>
        <w:t>Провести практикум по решению кейсов</w:t>
      </w:r>
      <w:r w:rsidRPr="00630698">
        <w:rPr>
          <w:rFonts w:ascii="Arial" w:hAnsi="Arial" w:cs="Arial"/>
        </w:rPr>
        <w:t xml:space="preserve"> из практики компаний</w:t>
      </w:r>
    </w:p>
    <w:p w:rsidR="00630698" w:rsidRPr="00630698" w:rsidRDefault="00630698" w:rsidP="00630698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630698">
        <w:rPr>
          <w:rStyle w:val="a5"/>
          <w:rFonts w:ascii="Arial" w:hAnsi="Arial" w:cs="Arial"/>
        </w:rPr>
        <w:t>Профориентация для учеников 10-11 класса: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43" w:name="DefaultOcxName36" w:shapeid="_x0000_i1315"/>
        </w:object>
      </w:r>
      <w:r w:rsidRPr="00630698">
        <w:rPr>
          <w:rStyle w:val="a5"/>
          <w:rFonts w:ascii="Arial" w:hAnsi="Arial" w:cs="Arial"/>
        </w:rPr>
        <w:t>Представить направления в вузах</w:t>
      </w:r>
      <w:r w:rsidRPr="00630698">
        <w:rPr>
          <w:rFonts w:ascii="Arial" w:hAnsi="Arial" w:cs="Arial"/>
        </w:rPr>
        <w:t>: "Инфокоммуникационные технологии", "Программная инженерия", "Сети связи"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44" w:name="DefaultOcxName37" w:shapeid="_x0000_i1314"/>
        </w:object>
      </w:r>
      <w:r w:rsidRPr="00630698">
        <w:rPr>
          <w:rStyle w:val="a5"/>
          <w:rFonts w:ascii="Arial" w:hAnsi="Arial" w:cs="Arial"/>
        </w:rPr>
        <w:t>Обсудить построение карьеры</w:t>
      </w:r>
      <w:r w:rsidRPr="00630698">
        <w:rPr>
          <w:rFonts w:ascii="Arial" w:hAnsi="Arial" w:cs="Arial"/>
        </w:rPr>
        <w:t xml:space="preserve"> в области IT и телекоммуникаций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45" w:name="DefaultOcxName38" w:shapeid="_x0000_i1313"/>
        </w:object>
      </w:r>
      <w:r w:rsidRPr="00630698">
        <w:rPr>
          <w:rStyle w:val="a5"/>
          <w:rFonts w:ascii="Arial" w:hAnsi="Arial" w:cs="Arial"/>
        </w:rPr>
        <w:t>Поговорить о стажировках и практиках</w:t>
      </w:r>
      <w:r w:rsidRPr="00630698">
        <w:rPr>
          <w:rFonts w:ascii="Arial" w:hAnsi="Arial" w:cs="Arial"/>
        </w:rPr>
        <w:t xml:space="preserve"> в компаниях</w:t>
      </w:r>
    </w:p>
    <w:p w:rsidR="00630698" w:rsidRPr="00630698" w:rsidRDefault="00630698" w:rsidP="00630698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46" w:name="DefaultOcxName39" w:shapeid="_x0000_i1312"/>
        </w:object>
      </w:r>
      <w:r w:rsidRPr="00630698">
        <w:rPr>
          <w:rStyle w:val="a5"/>
          <w:rFonts w:ascii="Arial" w:hAnsi="Arial" w:cs="Arial"/>
        </w:rPr>
        <w:t>Провести групповой проект</w:t>
      </w:r>
      <w:r w:rsidRPr="00630698">
        <w:rPr>
          <w:rFonts w:ascii="Arial" w:hAnsi="Arial" w:cs="Arial"/>
        </w:rPr>
        <w:t xml:space="preserve"> по сравнительному анализу карьерных траекторий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Подведение итогов:</w:t>
      </w:r>
    </w:p>
    <w:p w:rsidR="00630698" w:rsidRPr="00630698" w:rsidRDefault="00630698" w:rsidP="0063069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47" w:name="DefaultOcxName40" w:shapeid="_x0000_i1311"/>
        </w:object>
      </w:r>
      <w:r w:rsidRPr="00630698">
        <w:rPr>
          <w:rStyle w:val="a5"/>
          <w:rFonts w:ascii="Arial" w:hAnsi="Arial" w:cs="Arial"/>
        </w:rPr>
        <w:t>Провести рефлексию</w:t>
      </w:r>
      <w:r w:rsidRPr="00630698">
        <w:rPr>
          <w:rFonts w:ascii="Arial" w:hAnsi="Arial" w:cs="Arial"/>
        </w:rPr>
        <w:t xml:space="preserve"> на основе пройденного материала</w:t>
      </w:r>
    </w:p>
    <w:p w:rsidR="00630698" w:rsidRPr="00630698" w:rsidRDefault="00630698" w:rsidP="0063069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48" w:name="DefaultOcxName41" w:shapeid="_x0000_i1310"/>
        </w:object>
      </w:r>
      <w:r w:rsidRPr="00630698">
        <w:rPr>
          <w:rStyle w:val="a5"/>
          <w:rFonts w:ascii="Arial" w:hAnsi="Arial" w:cs="Arial"/>
        </w:rPr>
        <w:t>Дать ученикам возможность поделиться мыслями</w:t>
      </w:r>
      <w:r w:rsidRPr="00630698">
        <w:rPr>
          <w:rFonts w:ascii="Arial" w:hAnsi="Arial" w:cs="Arial"/>
        </w:rPr>
        <w:t xml:space="preserve"> о профессиях, которые они хотят изучать</w:t>
      </w:r>
    </w:p>
    <w:p w:rsidR="00630698" w:rsidRPr="00630698" w:rsidRDefault="00630698" w:rsidP="0063069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49" w:name="DefaultOcxName42" w:shapeid="_x0000_i1309"/>
        </w:object>
      </w:r>
      <w:r w:rsidRPr="00630698">
        <w:rPr>
          <w:rStyle w:val="a5"/>
          <w:rFonts w:ascii="Arial" w:hAnsi="Arial" w:cs="Arial"/>
        </w:rPr>
        <w:t>Дать обратную связь</w:t>
      </w:r>
      <w:r w:rsidRPr="00630698">
        <w:rPr>
          <w:rFonts w:ascii="Arial" w:hAnsi="Arial" w:cs="Arial"/>
        </w:rPr>
        <w:t xml:space="preserve"> о том, как урок помог лучше понять роль технологий в современном мире</w:t>
      </w:r>
    </w:p>
    <w:p w:rsidR="00630698" w:rsidRPr="00630698" w:rsidRDefault="00630698" w:rsidP="00630698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50" w:name="DefaultOcxName43" w:shapeid="_x0000_i1308"/>
        </w:object>
      </w:r>
      <w:r w:rsidRPr="00630698">
        <w:rPr>
          <w:rStyle w:val="a5"/>
          <w:rFonts w:ascii="Arial" w:hAnsi="Arial" w:cs="Arial"/>
        </w:rPr>
        <w:t>Завершить урок на мотивационной ноте</w:t>
      </w:r>
      <w:r w:rsidRPr="00630698">
        <w:rPr>
          <w:rFonts w:ascii="Arial" w:hAnsi="Arial" w:cs="Arial"/>
        </w:rPr>
        <w:t>, подчеркнув значимость выбранных профессий и возможных карьерных путей</w:t>
      </w:r>
    </w:p>
    <w:p w:rsidR="00630698" w:rsidRPr="00630698" w:rsidRDefault="00630698" w:rsidP="00630698">
      <w:pPr>
        <w:pStyle w:val="4"/>
        <w:rPr>
          <w:rFonts w:ascii="Arial" w:hAnsi="Arial" w:cs="Arial"/>
        </w:rPr>
      </w:pPr>
      <w:r w:rsidRPr="00630698">
        <w:rPr>
          <w:rFonts w:ascii="Arial" w:hAnsi="Arial" w:cs="Arial"/>
        </w:rPr>
        <w:t>Оценка и анализ:</w:t>
      </w:r>
    </w:p>
    <w:p w:rsidR="00630698" w:rsidRPr="00630698" w:rsidRDefault="00630698" w:rsidP="00630698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51" w:name="DefaultOcxName44" w:shapeid="_x0000_i1307"/>
        </w:object>
      </w:r>
      <w:r w:rsidRPr="00630698">
        <w:rPr>
          <w:rStyle w:val="a5"/>
          <w:rFonts w:ascii="Arial" w:hAnsi="Arial" w:cs="Arial"/>
        </w:rPr>
        <w:t>Оценить активность учеников</w:t>
      </w:r>
      <w:r w:rsidRPr="00630698">
        <w:rPr>
          <w:rFonts w:ascii="Arial" w:hAnsi="Arial" w:cs="Arial"/>
        </w:rPr>
        <w:t xml:space="preserve"> во время урока (участие в обсуждениях, в играх и практических заданиях)</w:t>
      </w:r>
    </w:p>
    <w:p w:rsidR="00630698" w:rsidRPr="00630698" w:rsidRDefault="00630698" w:rsidP="00630698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52" w:name="DefaultOcxName45" w:shapeid="_x0000_i1306"/>
        </w:object>
      </w:r>
      <w:r w:rsidRPr="00630698">
        <w:rPr>
          <w:rStyle w:val="a5"/>
          <w:rFonts w:ascii="Arial" w:hAnsi="Arial" w:cs="Arial"/>
        </w:rPr>
        <w:t>Собрать отзывы учеников</w:t>
      </w:r>
      <w:r w:rsidRPr="00630698">
        <w:rPr>
          <w:rFonts w:ascii="Arial" w:hAnsi="Arial" w:cs="Arial"/>
        </w:rPr>
        <w:t xml:space="preserve"> о том, что им было интересно и что они узнали нового</w:t>
      </w:r>
    </w:p>
    <w:p w:rsidR="00630698" w:rsidRPr="00630698" w:rsidRDefault="00630698" w:rsidP="00630698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630698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53" w:name="DefaultOcxName46" w:shapeid="_x0000_i1305"/>
        </w:object>
      </w:r>
      <w:r w:rsidRPr="00630698">
        <w:rPr>
          <w:rStyle w:val="a5"/>
          <w:rFonts w:ascii="Arial" w:hAnsi="Arial" w:cs="Arial"/>
        </w:rPr>
        <w:t>Проанализировать качество выполнения практических заданий</w:t>
      </w:r>
      <w:r w:rsidRPr="00630698">
        <w:rPr>
          <w:rFonts w:ascii="Arial" w:hAnsi="Arial" w:cs="Arial"/>
        </w:rPr>
        <w:t xml:space="preserve"> и групповых проектов</w:t>
      </w:r>
    </w:p>
    <w:p w:rsidR="00F922E3" w:rsidRDefault="00630698" w:rsidP="00630698">
      <w:pPr>
        <w:pStyle w:val="a4"/>
        <w:rPr>
          <w:rFonts w:ascii="Arial" w:hAnsi="Arial" w:cs="Arial"/>
        </w:rPr>
      </w:pPr>
      <w:r w:rsidRPr="00630698">
        <w:rPr>
          <w:rFonts w:ascii="Arial" w:hAnsi="Arial" w:cs="Arial"/>
        </w:rPr>
        <w:t>Этот чек-лист поможет вам системно и внимательно провести урок, уверенно придерживаясь всех важных этапов и обеспечивая нужную подготовку и организацию.</w:t>
      </w:r>
    </w:p>
    <w:sectPr w:rsidR="00F922E3" w:rsidSect="00630698">
      <w:pgSz w:w="11906" w:h="16838"/>
      <w:pgMar w:top="567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2567"/>
    <w:multiLevelType w:val="multilevel"/>
    <w:tmpl w:val="1D7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3E3D"/>
    <w:multiLevelType w:val="multilevel"/>
    <w:tmpl w:val="DF4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E2EF5"/>
    <w:multiLevelType w:val="multilevel"/>
    <w:tmpl w:val="34F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7881"/>
    <w:multiLevelType w:val="multilevel"/>
    <w:tmpl w:val="77A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34B4E"/>
    <w:multiLevelType w:val="multilevel"/>
    <w:tmpl w:val="5A3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95D8B"/>
    <w:multiLevelType w:val="multilevel"/>
    <w:tmpl w:val="DD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182"/>
    <w:multiLevelType w:val="multilevel"/>
    <w:tmpl w:val="B4E2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57245"/>
    <w:multiLevelType w:val="multilevel"/>
    <w:tmpl w:val="3BD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36768"/>
    <w:multiLevelType w:val="multilevel"/>
    <w:tmpl w:val="9836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1662D"/>
    <w:multiLevelType w:val="multilevel"/>
    <w:tmpl w:val="280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F6CC7"/>
    <w:multiLevelType w:val="multilevel"/>
    <w:tmpl w:val="CE4A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30885"/>
    <w:multiLevelType w:val="multilevel"/>
    <w:tmpl w:val="30C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F6056"/>
    <w:multiLevelType w:val="multilevel"/>
    <w:tmpl w:val="1564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619EE"/>
    <w:multiLevelType w:val="multilevel"/>
    <w:tmpl w:val="CBE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31FE9"/>
    <w:multiLevelType w:val="multilevel"/>
    <w:tmpl w:val="E8E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B3F3D"/>
    <w:multiLevelType w:val="multilevel"/>
    <w:tmpl w:val="A78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D4FE0"/>
    <w:multiLevelType w:val="multilevel"/>
    <w:tmpl w:val="FE3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C421F"/>
    <w:multiLevelType w:val="multilevel"/>
    <w:tmpl w:val="AD1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736B5"/>
    <w:multiLevelType w:val="multilevel"/>
    <w:tmpl w:val="1A1C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1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5"/>
  </w:num>
  <w:num w:numId="15">
    <w:abstractNumId w:val="16"/>
  </w:num>
  <w:num w:numId="16">
    <w:abstractNumId w:val="8"/>
  </w:num>
  <w:num w:numId="17">
    <w:abstractNumId w:val="12"/>
  </w:num>
  <w:num w:numId="18">
    <w:abstractNumId w:val="18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678D6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0698"/>
    <w:rsid w:val="0063249E"/>
    <w:rsid w:val="006805D3"/>
    <w:rsid w:val="00691DA1"/>
    <w:rsid w:val="006C3C62"/>
    <w:rsid w:val="006F5164"/>
    <w:rsid w:val="007B3647"/>
    <w:rsid w:val="007B6544"/>
    <w:rsid w:val="007C6404"/>
    <w:rsid w:val="00813939"/>
    <w:rsid w:val="00837521"/>
    <w:rsid w:val="00847D29"/>
    <w:rsid w:val="00862485"/>
    <w:rsid w:val="008B6865"/>
    <w:rsid w:val="00911C55"/>
    <w:rsid w:val="009335EC"/>
    <w:rsid w:val="0095500B"/>
    <w:rsid w:val="009C211F"/>
    <w:rsid w:val="00A604E5"/>
    <w:rsid w:val="00B47840"/>
    <w:rsid w:val="00B83761"/>
    <w:rsid w:val="00CC4BDC"/>
    <w:rsid w:val="00CF32BC"/>
    <w:rsid w:val="00D079F8"/>
    <w:rsid w:val="00D321C7"/>
    <w:rsid w:val="00DE4B2C"/>
    <w:rsid w:val="00E009D6"/>
    <w:rsid w:val="00E5250F"/>
    <w:rsid w:val="00E83626"/>
    <w:rsid w:val="00F9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C910E4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9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2025-02-09T18:06:00Z</dcterms:modified>
</cp:coreProperties>
</file>