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D2" w:rsidRDefault="00A068D2" w:rsidP="00A068D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A068D2">
        <w:rPr>
          <w:rFonts w:ascii="Arial Black" w:hAnsi="Arial Black" w:cs="Arial"/>
          <w:sz w:val="36"/>
          <w:szCs w:val="36"/>
        </w:rPr>
        <w:t>Опасности, связанные с коммуникацией в цифровой среде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A068D2" w:rsidRDefault="00A068D2" w:rsidP="00A068D2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068D2" w:rsidRDefault="00A068D2" w:rsidP="00A068D2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068D2" w:rsidRPr="00A068D2" w:rsidRDefault="00A068D2" w:rsidP="00A068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A068D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урока ОБЗР для 11 класса: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2127"/>
        <w:gridCol w:w="2126"/>
        <w:gridCol w:w="1581"/>
        <w:gridCol w:w="1679"/>
      </w:tblGrid>
      <w:tr w:rsidR="00A068D2" w:rsidRPr="00A068D2" w:rsidTr="00A068D2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Перекличка, проверка готовности учеников к уроку.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Ученики отвечают на перекличку, готовят рабочие материалы.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Личностное взаимодействие, поддержание положительного настроя.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листы, ноутбуки/планшеты, проекционный экран.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Неформальная оценка (поведение, готовность к уроку).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 по предыдущему материалу. Задаёт вопросы на тему вредоносного ПО и методов защиты.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Учащиеся отвечают на вопросы по теме вредоносных программ.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дискуссия, самостоятельная работа.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доска, рабочие листы.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устных ответов.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Объясняет тему урока и цель занятия. Создаёт мотивацию на урок.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Ученики внимательно слушают, задают вопросы.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мотивация.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с ключевыми моментами, проектор.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 оценивается.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4.1. Поведенческие опасности</w:t>
            </w: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Рассматривает основные виды угроз и манипуляций в цифровом общении.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Ученики слушают, делают записи, задают вопросы по теме.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кейс-метод, ролевые игры.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на уроке (участие в обсуждениях).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4.2. Цифровой след и его последствия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Объясняет понятие цифрового следа и методы его управления. Включает практическое задание.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Анализируют примеры цифровых следов, работают в группах для выполнения практического задания.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 в группах, анализ.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Компьютер с интернетом, материалы для аудита цифрового следа.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задания.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методы защиты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Рассматривает формы травли и способы защиты от </w:t>
            </w:r>
            <w:proofErr w:type="spellStart"/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Демонстрирует алгоритм действий.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Работают в группах для разработки стратегий противодействия травле.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Ситуационный анализ, работа в группах.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рабочие листы с заданиями.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стратегий защиты, активность в группе.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4.4. Деструктивные сообщества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Объясняет признаки и методы вовлечения в такие сообщества. Делает акцент на последствиях.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Выполняют практическое задание, выявляют признаки деструктивных сообществ.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Кейс-метод, работа в группах, обсуждение.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выполнения задания, участие в обсуждении.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Противодействие манипуляциям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Учит выявлять манипулятивные техники в общении и даёт способы противодействия.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Работают в группах, анализируют примеры манипулятивных приёмов в сети.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Дискуссия, ролевое моделирование, работа в группах.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рабочие листы.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активности, участие в анализе ситуаций.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Правила безопасной коммуникации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Объясняет базовые принципы безопасного общения и алгоритм действий при угрозах.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Разрабатывают памятки по безопасной коммуникации.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Интерактивное задание, работа в группах.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раздаточные материалы, рабочие листы.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выполнения памяток.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Предлагает учащимся оценить своё состояние и эмоции после урока.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Оценивают свои эмоции и переживания, делятся впечатлениями.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Рефлексия, самоконтроль.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доска, анкета для рефлексии.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самооценки, активность в рефлексии.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Подводит итоги занятия, формирует позитивное отношение к безопасности. Завершающая мотивация.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Ученики слушают, делают выводы.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Лекция, мотивация, подведение итогов.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проектор.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общей активности.</w:t>
            </w:r>
          </w:p>
        </w:tc>
      </w:tr>
      <w:tr w:rsidR="00A068D2" w:rsidRPr="00A068D2" w:rsidTr="00A068D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2663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Объясняет задание на дом, даёт рекомендации по выполнению.</w:t>
            </w:r>
          </w:p>
        </w:tc>
        <w:tc>
          <w:tcPr>
            <w:tcW w:w="2097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задание, уточняют вопросы.</w:t>
            </w:r>
          </w:p>
        </w:tc>
        <w:tc>
          <w:tcPr>
            <w:tcW w:w="2096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Личное взаимодействие, инструкции.</w:t>
            </w:r>
          </w:p>
        </w:tc>
        <w:tc>
          <w:tcPr>
            <w:tcW w:w="1551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Рабочие листы, задания для самостоятельной работы.</w:t>
            </w:r>
          </w:p>
        </w:tc>
        <w:tc>
          <w:tcPr>
            <w:tcW w:w="1634" w:type="dxa"/>
            <w:vAlign w:val="center"/>
            <w:hideMark/>
          </w:tcPr>
          <w:p w:rsidR="00A068D2" w:rsidRPr="00A068D2" w:rsidRDefault="00A068D2" w:rsidP="00A06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8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 оценивается на уроке.</w:t>
            </w:r>
          </w:p>
        </w:tc>
      </w:tr>
    </w:tbl>
    <w:p w:rsidR="00A068D2" w:rsidRPr="00A068D2" w:rsidRDefault="00A068D2" w:rsidP="00A068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68D2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предполагает активное вовлечение учеников, использование различных методик и технологий</w:t>
      </w:r>
      <w:bookmarkStart w:id="0" w:name="_GoBack"/>
      <w:bookmarkEnd w:id="0"/>
      <w:r w:rsidRPr="00A068D2">
        <w:rPr>
          <w:rFonts w:ascii="Arial" w:eastAsia="Times New Roman" w:hAnsi="Arial" w:cs="Arial"/>
          <w:sz w:val="24"/>
          <w:szCs w:val="24"/>
          <w:lang w:eastAsia="ru-RU"/>
        </w:rPr>
        <w:t xml:space="preserve"> для эффективного усвоения материала по безопасности в цифровой среде.</w:t>
      </w: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p w:rsidR="00A068D2" w:rsidRPr="00A068D2" w:rsidRDefault="00A068D2">
      <w:pPr>
        <w:rPr>
          <w:rFonts w:ascii="Arial" w:hAnsi="Arial" w:cs="Arial"/>
          <w:sz w:val="24"/>
          <w:szCs w:val="24"/>
        </w:rPr>
      </w:pPr>
    </w:p>
    <w:sectPr w:rsidR="00A068D2" w:rsidRPr="00A068D2" w:rsidSect="00A068D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2"/>
    <w:rsid w:val="00A068D2"/>
    <w:rsid w:val="00B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3A3C"/>
  <w15:chartTrackingRefBased/>
  <w15:docId w15:val="{FEA47AB9-12D7-4801-8581-5C8B9255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8D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2025-01-20T16:57:00Z</dcterms:created>
  <dcterms:modified xsi:type="dcterms:W3CDTF">2025-01-20T16:59:00Z</dcterms:modified>
</cp:coreProperties>
</file>