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085" w:rsidRDefault="003F5085" w:rsidP="003F5085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8 классе по теме: "</w:t>
      </w:r>
      <w:r w:rsidRPr="003F5085">
        <w:rPr>
          <w:rFonts w:ascii="Arial Black" w:hAnsi="Arial Black"/>
          <w:sz w:val="40"/>
          <w:szCs w:val="40"/>
        </w:rPr>
        <w:t>Как развить свои способности?</w:t>
      </w:r>
      <w:r>
        <w:rPr>
          <w:rFonts w:ascii="Arial Black" w:hAnsi="Arial Black"/>
          <w:sz w:val="40"/>
          <w:szCs w:val="40"/>
        </w:rPr>
        <w:t>"</w:t>
      </w:r>
    </w:p>
    <w:p w:rsidR="003F5085" w:rsidRDefault="003F5085" w:rsidP="003F5085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3F5085" w:rsidRDefault="003F5085" w:rsidP="003F5085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EF214D" w:rsidRDefault="00EF214D"/>
    <w:p w:rsidR="003F5085" w:rsidRPr="003F5085" w:rsidRDefault="003F5085" w:rsidP="003F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классного часа по теме "Как развить свои способности?"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962"/>
        <w:gridCol w:w="2127"/>
        <w:gridCol w:w="2007"/>
        <w:gridCol w:w="2245"/>
      </w:tblGrid>
      <w:tr w:rsidR="003F5085" w:rsidRPr="003F5085" w:rsidTr="003F5085">
        <w:trPr>
          <w:tblHeader/>
          <w:tblCellSpacing w:w="15" w:type="dxa"/>
        </w:trPr>
        <w:tc>
          <w:tcPr>
            <w:tcW w:w="2091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bookmarkStart w:id="0" w:name="_GoBack"/>
            <w:bookmarkEnd w:id="0"/>
            <w:r w:rsidRPr="003F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 урока</w:t>
            </w:r>
          </w:p>
        </w:tc>
        <w:tc>
          <w:tcPr>
            <w:tcW w:w="2932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7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2200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 и оценочные средства</w:t>
            </w:r>
          </w:p>
        </w:tc>
      </w:tr>
      <w:tr w:rsidR="003F5085" w:rsidRPr="003F5085" w:rsidTr="003F5085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932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учащихся, перекличка, проверка готовности к занятию. Создание позитивного настроя. Просьба отключить мобильные телефоны.</w:t>
            </w:r>
          </w:p>
        </w:tc>
        <w:tc>
          <w:tcPr>
            <w:tcW w:w="209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настраиваются на работу. Проверяют готовность материалов.</w:t>
            </w:r>
          </w:p>
        </w:tc>
        <w:tc>
          <w:tcPr>
            <w:tcW w:w="197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и коммуникативные методы. Индивидуальная работа.</w:t>
            </w:r>
          </w:p>
        </w:tc>
        <w:tc>
          <w:tcPr>
            <w:tcW w:w="2200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(слайд 1), журнал учета посещаемости, маркеры, стикеры.</w:t>
            </w:r>
          </w:p>
        </w:tc>
      </w:tr>
      <w:tr w:rsidR="003F5085" w:rsidRPr="003F5085" w:rsidTr="003F5085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2932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беседу по вопросам предыдущего занятия ("Конфликт и компромисс"). Задает вопросы: "Что вы помните о способах разрешения конфликтов?", "Какие стратегии вы используете чаще всего?"</w:t>
            </w:r>
          </w:p>
        </w:tc>
        <w:tc>
          <w:tcPr>
            <w:tcW w:w="209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учителя, обсуждают предыдущую тему.</w:t>
            </w:r>
          </w:p>
        </w:tc>
        <w:tc>
          <w:tcPr>
            <w:tcW w:w="197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Проблемно-диалогическая технология, фронтальная работа.</w:t>
            </w:r>
          </w:p>
        </w:tc>
        <w:tc>
          <w:tcPr>
            <w:tcW w:w="2200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(слайды 2-3),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маркеры.</w:t>
            </w:r>
          </w:p>
        </w:tc>
      </w:tr>
      <w:tr w:rsidR="003F5085" w:rsidRPr="003F5085" w:rsidTr="003F5085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2932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тему занятия, объясняет актуальность темы. Формулирует цель и задачи: "Сегодня мы поговорим о том, как найти свои сильные стороны и что с этим делать".</w:t>
            </w:r>
          </w:p>
        </w:tc>
        <w:tc>
          <w:tcPr>
            <w:tcW w:w="209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учителя, записывают тему в тетради.</w:t>
            </w:r>
          </w:p>
        </w:tc>
        <w:tc>
          <w:tcPr>
            <w:tcW w:w="197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 метод. Фронтальная работа.</w:t>
            </w:r>
          </w:p>
        </w:tc>
        <w:tc>
          <w:tcPr>
            <w:tcW w:w="2200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(слайды 4-5).</w:t>
            </w:r>
          </w:p>
        </w:tc>
      </w:tr>
      <w:tr w:rsidR="003F5085" w:rsidRPr="003F5085" w:rsidTr="003F5085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Выявление и актуализация представлений</w:t>
            </w:r>
          </w:p>
        </w:tc>
        <w:tc>
          <w:tcPr>
            <w:tcW w:w="2932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интерактивную беседу "Что такое способности?" Проводит мини-опрос "Мои сильные стороны". Направляет групповое обсуждение "Чем отличаются навыки от таланта?"</w:t>
            </w:r>
          </w:p>
        </w:tc>
        <w:tc>
          <w:tcPr>
            <w:tcW w:w="209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своим пониманием понятий, участвуют в мини-опросе, обсуждают в группах.</w:t>
            </w:r>
          </w:p>
        </w:tc>
        <w:tc>
          <w:tcPr>
            <w:tcW w:w="197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Диалог, групповая работа, кейс-метод.</w:t>
            </w:r>
          </w:p>
        </w:tc>
        <w:tc>
          <w:tcPr>
            <w:tcW w:w="2200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материалы, рабочие листы, презентация (слайды 6-9).</w:t>
            </w:r>
          </w:p>
        </w:tc>
      </w:tr>
      <w:tr w:rsidR="003F5085" w:rsidRPr="003F5085" w:rsidTr="003F5085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Диагностика личных возможностей</w:t>
            </w:r>
          </w:p>
        </w:tc>
        <w:tc>
          <w:tcPr>
            <w:tcW w:w="2932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экспресс-тест на тип интеллекта. Организует самоанализ достижений. Направляет обсуждение сфер развития.</w:t>
            </w:r>
          </w:p>
        </w:tc>
        <w:tc>
          <w:tcPr>
            <w:tcW w:w="209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тест, анализируют свои успехи, обсуждают, где можно улучшиться.</w:t>
            </w:r>
          </w:p>
        </w:tc>
        <w:tc>
          <w:tcPr>
            <w:tcW w:w="197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методы, рефлексивный самоанализ.</w:t>
            </w:r>
          </w:p>
        </w:tc>
        <w:tc>
          <w:tcPr>
            <w:tcW w:w="2200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 (тесты), таблицы для анализа, презентация (слайд 10).</w:t>
            </w:r>
          </w:p>
        </w:tc>
      </w:tr>
      <w:tr w:rsidR="003F5085" w:rsidRPr="003F5085" w:rsidTr="003F5085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Практикум по развитию познавательных навыков</w:t>
            </w:r>
          </w:p>
        </w:tc>
        <w:tc>
          <w:tcPr>
            <w:tcW w:w="2932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 выполнением упражнений: "Активизация памяти", тренинг на логическое мышление, творческое задание на развитие воображения.</w:t>
            </w:r>
          </w:p>
        </w:tc>
        <w:tc>
          <w:tcPr>
            <w:tcW w:w="209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предложенные упражнения, делятся результатами, обсуждают.</w:t>
            </w:r>
          </w:p>
        </w:tc>
        <w:tc>
          <w:tcPr>
            <w:tcW w:w="197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методы, тренинг, индивидуальная и парная работа.</w:t>
            </w:r>
          </w:p>
        </w:tc>
        <w:tc>
          <w:tcPr>
            <w:tcW w:w="2200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листы, задания на логическое мышление, презентация (слайды 11-13).</w:t>
            </w:r>
          </w:p>
        </w:tc>
      </w:tr>
      <w:tr w:rsidR="003F5085" w:rsidRPr="003F5085" w:rsidTr="003F5085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Методы и приемы развития</w:t>
            </w:r>
          </w:p>
        </w:tc>
        <w:tc>
          <w:tcPr>
            <w:tcW w:w="2932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презентацию техник саморазвития, помогает составить индивидуальные планы. Знакомит с принципом осознанной практики.</w:t>
            </w:r>
          </w:p>
        </w:tc>
        <w:tc>
          <w:tcPr>
            <w:tcW w:w="209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вопросы, формируют свои планы, записывают рекомендации.</w:t>
            </w:r>
          </w:p>
        </w:tc>
        <w:tc>
          <w:tcPr>
            <w:tcW w:w="197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 метод, индивидуальная работа.</w:t>
            </w:r>
          </w:p>
        </w:tc>
        <w:tc>
          <w:tcPr>
            <w:tcW w:w="2200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(слайды 14-16), шаблоны для планирования.</w:t>
            </w:r>
          </w:p>
        </w:tc>
      </w:tr>
      <w:tr w:rsidR="003F5085" w:rsidRPr="003F5085" w:rsidTr="003F5085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Роль мотивации</w:t>
            </w:r>
          </w:p>
        </w:tc>
        <w:tc>
          <w:tcPr>
            <w:tcW w:w="2932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дискуссию "Как преодолеть лень?", проводит упражнение на постановку целей и создание системы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самомотивации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мнением, выполняют упражнения, обсуждают, как мотивировать себя.</w:t>
            </w:r>
          </w:p>
        </w:tc>
        <w:tc>
          <w:tcPr>
            <w:tcW w:w="197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метод, групповая и индивидуальная работа.</w:t>
            </w:r>
          </w:p>
        </w:tc>
        <w:tc>
          <w:tcPr>
            <w:tcW w:w="2200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(слайды 17-19), карточки с заданиями, стикеры.</w:t>
            </w:r>
          </w:p>
        </w:tc>
      </w:tr>
      <w:tr w:rsidR="003F5085" w:rsidRPr="003F5085" w:rsidTr="003F5085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Ресурсы для развития</w:t>
            </w:r>
          </w:p>
        </w:tc>
        <w:tc>
          <w:tcPr>
            <w:tcW w:w="2932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обзор образовательных платформ, дает информацию о кружках и секциях, помогает создать личные карты ресурсов.</w:t>
            </w:r>
          </w:p>
        </w:tc>
        <w:tc>
          <w:tcPr>
            <w:tcW w:w="209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предложенные ресурсы, составляют свои карты.</w:t>
            </w:r>
          </w:p>
        </w:tc>
        <w:tc>
          <w:tcPr>
            <w:tcW w:w="197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Информационно-поисковые методы, индивидуальная работа.</w:t>
            </w:r>
          </w:p>
        </w:tc>
        <w:tc>
          <w:tcPr>
            <w:tcW w:w="2200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(слайды 20-22), списки образовательных ресурсов, карты.</w:t>
            </w:r>
          </w:p>
        </w:tc>
      </w:tr>
      <w:tr w:rsidR="003F5085" w:rsidRPr="003F5085" w:rsidTr="003F5085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932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вопросы: "Что нового вы узнали сегодня?", "Какую технику хотите попробовать первым?", проводит анкетирование.</w:t>
            </w:r>
          </w:p>
        </w:tc>
        <w:tc>
          <w:tcPr>
            <w:tcW w:w="209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свои эмоции и впечатления, отвечают на вопросы, заполняют анкеты.</w:t>
            </w:r>
          </w:p>
        </w:tc>
        <w:tc>
          <w:tcPr>
            <w:tcW w:w="197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Рефлексивные методы, индивидуальная работа.</w:t>
            </w:r>
          </w:p>
        </w:tc>
        <w:tc>
          <w:tcPr>
            <w:tcW w:w="2200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(слайд 23), анкеты, </w:t>
            </w:r>
            <w:proofErr w:type="spellStart"/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5085" w:rsidRPr="003F5085" w:rsidTr="003F5085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2932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оптимистичное завершение: "Вы большие молодцы! Сегодняшняя работа — ваш первый шаг к большим успехам. Продолжайте двигаться вперед!"</w:t>
            </w:r>
          </w:p>
        </w:tc>
        <w:tc>
          <w:tcPr>
            <w:tcW w:w="209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свои впечатления, аплодируют друг другу.</w:t>
            </w:r>
          </w:p>
        </w:tc>
        <w:tc>
          <w:tcPr>
            <w:tcW w:w="1977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методы, фронтальная работа.</w:t>
            </w:r>
          </w:p>
        </w:tc>
        <w:tc>
          <w:tcPr>
            <w:tcW w:w="2200" w:type="dxa"/>
            <w:vAlign w:val="center"/>
            <w:hideMark/>
          </w:tcPr>
          <w:p w:rsidR="003F5085" w:rsidRPr="003F5085" w:rsidRDefault="003F5085" w:rsidP="003F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(слайд 24), устное подведение итогов.</w:t>
            </w:r>
          </w:p>
        </w:tc>
      </w:tr>
    </w:tbl>
    <w:p w:rsidR="003F5085" w:rsidRDefault="003F5085" w:rsidP="003F5085"/>
    <w:sectPr w:rsidR="003F5085" w:rsidSect="003F5085">
      <w:pgSz w:w="11906" w:h="16838"/>
      <w:pgMar w:top="568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85"/>
    <w:rsid w:val="003F5085"/>
    <w:rsid w:val="00E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D22A"/>
  <w15:chartTrackingRefBased/>
  <w15:docId w15:val="{876270A8-66AD-41C8-A269-78795090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08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08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F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2025-01-08T11:37:00Z</dcterms:created>
  <dcterms:modified xsi:type="dcterms:W3CDTF">2025-01-08T11:40:00Z</dcterms:modified>
</cp:coreProperties>
</file>