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E904BD" w:rsidRPr="00E904BD">
        <w:rPr>
          <w:rFonts w:ascii="Arial Black" w:hAnsi="Arial Black"/>
          <w:sz w:val="40"/>
          <w:szCs w:val="40"/>
        </w:rPr>
        <w:t>Тема 20. Россия умная: наука и образование - профориентационный урок "Россия – мои горизонты"</w:t>
      </w:r>
      <w:r w:rsidR="00151590" w:rsidRPr="00151590">
        <w:rPr>
          <w:rFonts w:ascii="Arial Black" w:hAnsi="Arial Black"/>
          <w:sz w:val="40"/>
          <w:szCs w:val="40"/>
        </w:rPr>
        <w:t>"</w:t>
      </w:r>
    </w:p>
    <w:p w:rsidR="00006492" w:rsidRDefault="00E904BD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E904BD" w:rsidRP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>Используйте современные визуальные и мультимедийные ресурсы</w:t>
      </w:r>
    </w:p>
    <w:p w:rsidR="00E904BD" w:rsidRP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>Для того чтобы зажечь интерес учеников, используйте видеоролики, инфографику и презентации, которые ярко иллюстрируют достижения в области технологий, исследований и инноваций. Визуальные материалы помогают ученикам легче воспринимать информацию, делать урок более интерактивным и наглядным.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E904BD" w:rsidRP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>Задавайте открытые вопросы и стимулируйте дискуссии</w:t>
      </w:r>
    </w:p>
    <w:p w:rsid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>Вовлекайте учащихся в дискуссии, задавая открытые вопросы, которые заставляют думать. Например, «Какие профессии будут востребованы через 10 лет?» или «Какую роль в будущем будет играть искусственный интеллект?» Такие вопросы не только активизируют мышление учеников, но и развивают их критическое мышление и способность к аргументации.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E904BD" w:rsidRP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>Организуйте групповую работу для практического опыта</w:t>
      </w:r>
    </w:p>
    <w:p w:rsid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>Групповая работа помогает учащимся развивать навыки командного взаимодействия и решать практические задачи, такие как составление образовательного маршрута или создание карты научных центров. Это дает возможность каждому ребенку почувствовать себя важной частью процесса и способствует более глубокому пониманию темы.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E904BD" w:rsidRP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>Продемонстрируйте перспективы карьерного роста через примеры</w:t>
      </w:r>
    </w:p>
    <w:p w:rsid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 xml:space="preserve">Рассматривая современные профессии, такие как нейропсихолог, </w:t>
      </w:r>
      <w:proofErr w:type="spellStart"/>
      <w:r w:rsidRPr="00E904BD">
        <w:rPr>
          <w:rFonts w:ascii="Arial" w:hAnsi="Arial" w:cs="Arial"/>
          <w:sz w:val="28"/>
          <w:szCs w:val="28"/>
        </w:rPr>
        <w:t>биоинформатик</w:t>
      </w:r>
      <w:proofErr w:type="spellEnd"/>
      <w:r w:rsidRPr="00E904BD">
        <w:rPr>
          <w:rFonts w:ascii="Arial" w:hAnsi="Arial" w:cs="Arial"/>
          <w:sz w:val="28"/>
          <w:szCs w:val="28"/>
        </w:rPr>
        <w:t xml:space="preserve"> или цифровой методист, приведите примеры людей, которые уже достигли успеха в этих областях. Это поможет детям понять, как теоретические знания могут </w:t>
      </w:r>
      <w:r w:rsidRPr="00E904BD">
        <w:rPr>
          <w:rFonts w:ascii="Arial" w:hAnsi="Arial" w:cs="Arial"/>
          <w:sz w:val="28"/>
          <w:szCs w:val="28"/>
        </w:rPr>
        <w:lastRenderedPageBreak/>
        <w:t>воплотиться в реальные профессии, а также как они могут стать частью будущих достижений.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E904BD" w:rsidRP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>Мотивируйте учеников с помощью личных историй и примеров</w:t>
      </w:r>
    </w:p>
    <w:p w:rsidR="00E904BD" w:rsidRDefault="00E904BD" w:rsidP="00E904BD">
      <w:pPr>
        <w:rPr>
          <w:rFonts w:ascii="Arial" w:hAnsi="Arial" w:cs="Arial"/>
          <w:sz w:val="28"/>
          <w:szCs w:val="28"/>
        </w:rPr>
      </w:pPr>
      <w:r w:rsidRPr="00E904BD">
        <w:rPr>
          <w:rFonts w:ascii="Arial" w:hAnsi="Arial" w:cs="Arial"/>
          <w:sz w:val="28"/>
          <w:szCs w:val="28"/>
        </w:rPr>
        <w:t>Поделитесь личными историями о своем пути в образовании или карьере, покажите примеры успешных людей в науке и технологиях. Мотивирующие истории о трудностях и достижениях помогут ученикам понять, что путь к успеху требует упорства и целеустремленности, а также вдохновят их на собственные шаги в изучении новых областей.</w:t>
      </w:r>
      <w:bookmarkStart w:id="0" w:name="_GoBack"/>
      <w:bookmarkEnd w:id="0"/>
    </w:p>
    <w:sectPr w:rsidR="00E904BD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11D83"/>
    <w:rsid w:val="00380D28"/>
    <w:rsid w:val="004515BE"/>
    <w:rsid w:val="004700C6"/>
    <w:rsid w:val="005B2CF6"/>
    <w:rsid w:val="005E1259"/>
    <w:rsid w:val="00606D97"/>
    <w:rsid w:val="00647B1B"/>
    <w:rsid w:val="00661A48"/>
    <w:rsid w:val="006B62DE"/>
    <w:rsid w:val="007523F6"/>
    <w:rsid w:val="007F48BA"/>
    <w:rsid w:val="00857F3A"/>
    <w:rsid w:val="008A00CB"/>
    <w:rsid w:val="008A283D"/>
    <w:rsid w:val="008F2900"/>
    <w:rsid w:val="0095137F"/>
    <w:rsid w:val="0098290D"/>
    <w:rsid w:val="00A120A1"/>
    <w:rsid w:val="00AD5EF0"/>
    <w:rsid w:val="00B04431"/>
    <w:rsid w:val="00BA6780"/>
    <w:rsid w:val="00C44A5C"/>
    <w:rsid w:val="00C55437"/>
    <w:rsid w:val="00C75E46"/>
    <w:rsid w:val="00C817B6"/>
    <w:rsid w:val="00D9380A"/>
    <w:rsid w:val="00E13520"/>
    <w:rsid w:val="00E84B82"/>
    <w:rsid w:val="00E85357"/>
    <w:rsid w:val="00E904BD"/>
    <w:rsid w:val="00F06575"/>
    <w:rsid w:val="00F147B8"/>
    <w:rsid w:val="00F22C24"/>
    <w:rsid w:val="00F2534E"/>
    <w:rsid w:val="00F64CBB"/>
    <w:rsid w:val="00F71ED8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C343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2025-01-19T12:26:00Z</dcterms:modified>
</cp:coreProperties>
</file>