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C59" w:rsidRDefault="00430C59" w:rsidP="00430C5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430C59" w:rsidRDefault="00430C59" w:rsidP="00430C5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430C59">
        <w:t xml:space="preserve"> </w:t>
      </w:r>
      <w:r w:rsidRPr="00430C59">
        <w:rPr>
          <w:rFonts w:ascii="Arial Black" w:hAnsi="Arial Black"/>
          <w:sz w:val="36"/>
          <w:szCs w:val="36"/>
        </w:rPr>
        <w:t>Тема 12. Россия здоровая: медицина и фармация - профориентационный урок "Россия – мои горизонты" - четверг, 28.11.2024 (28 ноября 2024 года)</w:t>
      </w:r>
    </w:p>
    <w:p w:rsidR="00430C59" w:rsidRDefault="00430C59" w:rsidP="00430C59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30C59" w:rsidRDefault="00430C59" w:rsidP="00430C5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C5A86" w:rsidRDefault="006C5A86"/>
    <w:p w:rsidR="00430C59" w:rsidRPr="00430C59" w:rsidRDefault="00430C59" w:rsidP="00430C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0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урока: «Россия здоровая: медицина и фармация» – профориентационный урок «Россия – мои горизонты»</w:t>
      </w:r>
    </w:p>
    <w:tbl>
      <w:tblPr>
        <w:tblW w:w="11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260"/>
        <w:gridCol w:w="2047"/>
        <w:gridCol w:w="1599"/>
        <w:gridCol w:w="1394"/>
        <w:gridCol w:w="1497"/>
      </w:tblGrid>
      <w:tr w:rsidR="00430C59" w:rsidRPr="00430C59" w:rsidTr="00430C59">
        <w:trPr>
          <w:tblHeader/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учащихся, проводит перекличку, проверяет готовность учебных материалов, устанавливает правила поведения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Присутствуют на занятии, готовятся к работе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Организационная беседа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журнал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к уроку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Вступительное слово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 тему урока, её значимость, цели; создает мотивацию и интерес к теме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вопросы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учащихся по теме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Основная часть: Введение в тему «Медицина и фармация в России»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3.1. Просмотр мотивационного видео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Включает видеоролик о достижениях российской медицины, предоставляет комментарий по содержанию видео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Просматривают видеоролик, отмечают ключевые моменты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Визуализация, активное наблюдение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Видеоролик, экран, проектор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 на вопросы после видео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3.2. Беседа-дискуссия о роли медицины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Ведет дискуссию, задает вопросы, побуждает учащихся к размышлениям и высказываниям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дискуссии, высказывают свои мнения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дискуссия, вопросы-ответы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для дискуссии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учащихся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3.3. Устный опрос «Что я знаю о медицине?»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опрос, задает вопросы для выяснения уровня знаний учащихся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знаниями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работа с аудиторией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полноты и качества ответов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Основная часть: Современное состояние отрасли здравоохранения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4.1. Презентация ключевых показателей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Демонстрирует презентацию с основными показателями развития медицины и фармации в России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Изучают информацию, задают вопросы, фиксируют ключевые данные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метод, работа с материалами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PowerPoint</w:t>
            </w:r>
            <w:proofErr w:type="spellEnd"/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инфографика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учащихся к содержанию, краткие комментарии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4.2. Обзор медицинских центров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крупнейших медицинских центрах, показывает карту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заметки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использование карты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Карта медицинских центров России, карта регионов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и ответы на тему медицинских центров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4.3. Обзор фармацевтических предприятий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Перечисляет и описывает ведущие фармацевтические предприятия России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Участвуют, задают вопросы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Обзор, перечисление, беседа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названиями предприятий, текстовый материал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 на вопросы по теме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4.4. Статистика по потребности в кадрах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 статистику по потребности в кадрах по регионам страны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данные, задают вопросы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Статистический метод, обсуждение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со статистикой, интерактивная карта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статистике и анализу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Основная часть: Игра-практикум «Медицинский консилиум»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5.1. Деление на группы по специальностям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Объединяет учащихся в группы: «врачи», «фармацевты», «исследователи»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на группы, распределяют роли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организационный момент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Таблички с названиями групп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распределения ролей внутри группы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5.2. Решение кейсов по специальностям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Выдает группам кейсы для решения, консультирует при необходимости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над кейсами, обсуждают решения в группах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Кейс-метод, командная работа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Кейсы по профилю групп, раздаточный материал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полноты решения и правильности подхода к кейсам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5.3. Групповая презентация результатов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презентацию решений, слушает каждую группу, задает вопросы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Презентуют решения, отвечают на вопросы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групповые обсуждения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экран для показа результатов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Выставление оценок за активное участие и презентацию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5.4. Обсуждение решений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обсуждение решений, подводит итоги, отмечает наиболее успешные группы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отвечают на вопросы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интерактивный разбор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для записей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Выставление оценок за участие в обсуждении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Основная часть: Профориентация по классам (6-11 классы)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6.1–6.6. Интерактивные задания для каждого класса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зависимости от класса проводит задания и обсуждения, соответствующие возрасту и интересам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играх, выполняют задания, заполняют карты интересов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Игровая деятельность, индивидуальная работа, кейс-методы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Раздаточный материал, карточки с заданиями, карты интересов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заданий и активности</w:t>
            </w:r>
          </w:p>
        </w:tc>
      </w:tr>
      <w:tr w:rsidR="00430C59" w:rsidRPr="00430C59" w:rsidTr="00430C59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Подведение итогов занятия</w:t>
            </w:r>
          </w:p>
        </w:tc>
        <w:tc>
          <w:tcPr>
            <w:tcW w:w="3230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Резюмирует урок, отмечает основные аспекты, вдохновляет на осознанный выбор профессии</w:t>
            </w:r>
          </w:p>
        </w:tc>
        <w:tc>
          <w:tcPr>
            <w:tcW w:w="2017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итоги, обмениваются впечатлениями</w:t>
            </w:r>
          </w:p>
        </w:tc>
        <w:tc>
          <w:tcPr>
            <w:tcW w:w="1569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итогов, подведение итогов</w:t>
            </w:r>
          </w:p>
        </w:tc>
        <w:tc>
          <w:tcPr>
            <w:tcW w:w="1364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Опросники для рефлексии, анкеты</w:t>
            </w:r>
          </w:p>
        </w:tc>
        <w:tc>
          <w:tcPr>
            <w:tcW w:w="1452" w:type="dxa"/>
            <w:vAlign w:val="center"/>
            <w:hideMark/>
          </w:tcPr>
          <w:p w:rsidR="00430C59" w:rsidRPr="00430C59" w:rsidRDefault="00430C59" w:rsidP="00430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письменная рефлексия, устные отзывы</w:t>
            </w:r>
          </w:p>
        </w:tc>
      </w:tr>
    </w:tbl>
    <w:p w:rsidR="00430C59" w:rsidRPr="00430C59" w:rsidRDefault="00430C5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0C59" w:rsidRDefault="00430C59"/>
    <w:p w:rsidR="00430C59" w:rsidRDefault="00430C59"/>
    <w:p w:rsidR="00430C59" w:rsidRDefault="00430C59"/>
    <w:p w:rsidR="00430C59" w:rsidRDefault="00430C59"/>
    <w:p w:rsidR="00430C59" w:rsidRDefault="00430C59"/>
    <w:sectPr w:rsidR="00430C59" w:rsidSect="00430C59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59"/>
    <w:rsid w:val="00430C59"/>
    <w:rsid w:val="006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30E7"/>
  <w15:chartTrackingRefBased/>
  <w15:docId w15:val="{F2932D3E-3A49-4E36-9EBA-F459F5C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C5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2024-10-31T14:28:00Z</dcterms:created>
  <dcterms:modified xsi:type="dcterms:W3CDTF">2024-10-31T14:31:00Z</dcterms:modified>
</cp:coreProperties>
</file>