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AB" w:rsidRDefault="006430AB" w:rsidP="006430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6430AB">
        <w:rPr>
          <w:rFonts w:ascii="Arial Black" w:hAnsi="Arial Black" w:cs="Arial"/>
          <w:sz w:val="36"/>
          <w:szCs w:val="36"/>
        </w:rPr>
        <w:t>Предупреж</w:t>
      </w:r>
      <w:bookmarkStart w:id="0" w:name="_GoBack"/>
      <w:bookmarkEnd w:id="0"/>
      <w:r w:rsidRPr="006430AB">
        <w:rPr>
          <w:rFonts w:ascii="Arial Black" w:hAnsi="Arial Black" w:cs="Arial"/>
          <w:sz w:val="36"/>
          <w:szCs w:val="36"/>
        </w:rPr>
        <w:t>дение бытовых травм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6430AB" w:rsidRDefault="006430AB" w:rsidP="006430A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430AB" w:rsidRDefault="006430AB" w:rsidP="006430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B37DB" w:rsidRDefault="00DB37DB"/>
    <w:p w:rsidR="006430AB" w:rsidRPr="006430AB" w:rsidRDefault="006430AB" w:rsidP="006430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64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для урока ОБЗР по теме "Предупреждение бытовых травм":</w:t>
      </w:r>
    </w:p>
    <w:tbl>
      <w:tblPr>
        <w:tblW w:w="1146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2126"/>
        <w:gridCol w:w="1516"/>
        <w:gridCol w:w="1319"/>
        <w:gridCol w:w="1548"/>
      </w:tblGrid>
      <w:tr w:rsidR="006430AB" w:rsidRPr="006430AB" w:rsidTr="006430A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переклички. 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учебных материалов.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Оформление положительного настроя.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 на вопросы о присутствии.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учебных материалов.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раздаточные материалы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класса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Задавать вопросы по предыдущей теме.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Привести примеры и навести ученика на нужные ответы.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предыдущего материала.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Сообщить тему урока и цели занятия.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 важность изучаемого материала.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 и фиксируют тему.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Провести объяснительную беседу по темам: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Виды травм и их причины.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Правила предупреждения.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Меры предосторожности.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Оказание первой помощи.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Комплектование аптечки.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Практическое занятие.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 слушают, задают вопросы.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Участвуют в обсуждении и разборе ситуаций.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Отрабатывают навыки на манекенах.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практическая работа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манекены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Оценивание участия в обсуждениях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Задать вопросы о том, что нового узнали.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Выяснить эмоции и ощущения учащихся.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своими впечатлениями и мнениями о занятии.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Выражают свои чувства и понимание.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самооценка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Подвести итоги занятия.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Мотивировать учеников к дальнейшему изучению.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итоги и предложения учителя.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впечатление от урока</w:t>
            </w:r>
          </w:p>
        </w:tc>
      </w:tr>
      <w:tr w:rsidR="006430AB" w:rsidRPr="006430AB" w:rsidTr="006430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7. Домашнее задание</w:t>
            </w:r>
          </w:p>
        </w:tc>
        <w:tc>
          <w:tcPr>
            <w:tcW w:w="365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Озвучить домашнее задание. </w:t>
            </w: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Объяснить, что нужно сделать и как подготовиться к следующему уроку.</w:t>
            </w:r>
          </w:p>
        </w:tc>
        <w:tc>
          <w:tcPr>
            <w:tcW w:w="209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 и задают вопросы, если что-то неясно.</w:t>
            </w:r>
          </w:p>
        </w:tc>
        <w:tc>
          <w:tcPr>
            <w:tcW w:w="1486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89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03" w:type="dxa"/>
            <w:vAlign w:val="center"/>
            <w:hideMark/>
          </w:tcPr>
          <w:p w:rsidR="006430AB" w:rsidRPr="006430AB" w:rsidRDefault="006430AB" w:rsidP="00643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выполненного домашнего задания на следующем уроке</w:t>
            </w:r>
          </w:p>
        </w:tc>
      </w:tr>
    </w:tbl>
    <w:p w:rsidR="006430AB" w:rsidRDefault="006430AB" w:rsidP="006430AB">
      <w:pPr>
        <w:spacing w:before="100" w:beforeAutospacing="1" w:after="100" w:afterAutospacing="1" w:line="240" w:lineRule="auto"/>
      </w:pPr>
      <w:r w:rsidRPr="006430AB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технологическая карта </w:t>
      </w:r>
      <w:r w:rsidRPr="006430AB">
        <w:rPr>
          <w:rFonts w:ascii="Arial" w:eastAsia="Times New Roman" w:hAnsi="Arial" w:cs="Arial"/>
          <w:sz w:val="24"/>
          <w:szCs w:val="24"/>
          <w:lang w:eastAsia="ru-RU"/>
        </w:rPr>
        <w:t>поможет структурировать урок, обеспечивая чёткое понимание всех этапов и необходимых действий.</w:t>
      </w:r>
    </w:p>
    <w:sectPr w:rsidR="006430AB" w:rsidSect="006430AB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B"/>
    <w:rsid w:val="006430AB"/>
    <w:rsid w:val="00D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ABB"/>
  <w15:chartTrackingRefBased/>
  <w15:docId w15:val="{AD2703E5-87E5-4ABB-940B-14D67069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A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2024-10-04T12:42:00Z</dcterms:created>
  <dcterms:modified xsi:type="dcterms:W3CDTF">2024-10-04T12:45:00Z</dcterms:modified>
</cp:coreProperties>
</file>