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382D0D37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AB1467" w:rsidRPr="00AB1467">
        <w:rPr>
          <w:rFonts w:ascii="Arial Black" w:hAnsi="Arial Black"/>
          <w:sz w:val="40"/>
          <w:szCs w:val="40"/>
        </w:rPr>
        <w:t>Тема 11. Россия комфортная: транспорт - профориентационный урок "Россия – мои горизонты" — четверг, 21.11.2024 (21 ноября 2024 года)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AB1467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3360C96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</w:t>
      </w:r>
      <w:bookmarkStart w:id="0" w:name="_GoBack"/>
      <w:bookmarkEnd w:id="0"/>
      <w:r w:rsidRPr="008B55A1">
        <w:rPr>
          <w:rFonts w:ascii="Arial" w:hAnsi="Arial" w:cs="Arial"/>
          <w:sz w:val="24"/>
          <w:szCs w:val="24"/>
        </w:rPr>
        <w:t xml:space="preserve">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231B46C4" w14:textId="68769894" w:rsidR="00AB1467" w:rsidRDefault="00AB1467" w:rsidP="00AC12E7">
      <w:pPr>
        <w:rPr>
          <w:rFonts w:ascii="Arial" w:hAnsi="Arial" w:cs="Arial"/>
          <w:sz w:val="24"/>
          <w:szCs w:val="24"/>
        </w:rPr>
      </w:pPr>
    </w:p>
    <w:p w14:paraId="0AA837F5" w14:textId="56CC287C" w:rsidR="00AB1467" w:rsidRPr="00AB1467" w:rsidRDefault="00AB1467" w:rsidP="00AB1467">
      <w:pPr>
        <w:pStyle w:val="a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К</w:t>
      </w:r>
      <w:r w:rsidRPr="00AB1467">
        <w:rPr>
          <w:rFonts w:ascii="Arial" w:hAnsi="Arial" w:cs="Arial"/>
          <w:color w:val="000000" w:themeColor="text1"/>
        </w:rPr>
        <w:t>арта памяти для учеников, посвященная профориентационному уроку "Россия комфортная: транспорт". Она поможет структурировать ключевые концепции, идеи и факты по теме.</w:t>
      </w:r>
    </w:p>
    <w:p w14:paraId="72775ECF" w14:textId="77777777" w:rsidR="00AB1467" w:rsidRPr="00AB1467" w:rsidRDefault="00AB1467" w:rsidP="00AB1467">
      <w:pPr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Fonts w:ascii="Arial" w:hAnsi="Arial" w:cs="Arial"/>
          <w:color w:val="000000" w:themeColor="text1"/>
          <w:sz w:val="24"/>
          <w:szCs w:val="24"/>
        </w:rPr>
        <w:pict w14:anchorId="4F74C4EF">
          <v:rect id="_x0000_i1025" style="width:0;height:1.5pt" o:hralign="center" o:hrstd="t" o:hr="t" fillcolor="#a0a0a0" stroked="f"/>
        </w:pict>
      </w:r>
    </w:p>
    <w:p w14:paraId="687D1CDD" w14:textId="77777777" w:rsidR="00AB1467" w:rsidRPr="00AB1467" w:rsidRDefault="00AB1467" w:rsidP="00AB1467">
      <w:pPr>
        <w:pStyle w:val="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467">
        <w:rPr>
          <w:rFonts w:ascii="Arial" w:hAnsi="Arial" w:cs="Arial"/>
          <w:b/>
          <w:bCs/>
          <w:color w:val="000000" w:themeColor="text1"/>
          <w:sz w:val="24"/>
          <w:szCs w:val="24"/>
        </w:rPr>
        <w:t>Карта памяти ученика</w:t>
      </w:r>
    </w:p>
    <w:p w14:paraId="22C93942" w14:textId="77777777" w:rsidR="00AB1467" w:rsidRPr="00AB1467" w:rsidRDefault="00AB1467" w:rsidP="00AB1467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Fonts w:ascii="Arial" w:hAnsi="Arial" w:cs="Arial"/>
          <w:color w:val="000000" w:themeColor="text1"/>
          <w:sz w:val="24"/>
          <w:szCs w:val="24"/>
        </w:rPr>
        <w:t>Тема: Россия комфортная: транспорт</w:t>
      </w:r>
    </w:p>
    <w:p w14:paraId="1CA64CD4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1. Введение</w:t>
      </w:r>
    </w:p>
    <w:p w14:paraId="32DE2F2B" w14:textId="77777777" w:rsidR="00AB1467" w:rsidRPr="00AB1467" w:rsidRDefault="00AB1467" w:rsidP="00AB14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Цель урока</w:t>
      </w:r>
      <w:proofErr w:type="gramStart"/>
      <w:r w:rsidRPr="00AB1467">
        <w:rPr>
          <w:rFonts w:ascii="Arial" w:hAnsi="Arial" w:cs="Arial"/>
          <w:color w:val="000000" w:themeColor="text1"/>
          <w:sz w:val="24"/>
          <w:szCs w:val="24"/>
        </w:rPr>
        <w:t>: Познакомиться</w:t>
      </w:r>
      <w:proofErr w:type="gramEnd"/>
      <w:r w:rsidRPr="00AB1467">
        <w:rPr>
          <w:rFonts w:ascii="Arial" w:hAnsi="Arial" w:cs="Arial"/>
          <w:color w:val="000000" w:themeColor="text1"/>
          <w:sz w:val="24"/>
          <w:szCs w:val="24"/>
        </w:rPr>
        <w:t xml:space="preserve"> с ролью транспортной отрасли в экономике страны, изучить перспективные профессии и мотивировать к выбору специальности в этой сфере.</w:t>
      </w:r>
    </w:p>
    <w:p w14:paraId="10C44969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2. Значимость транспортной отрасли</w:t>
      </w:r>
    </w:p>
    <w:p w14:paraId="5540EAE1" w14:textId="77777777" w:rsidR="00AB1467" w:rsidRPr="00AB1467" w:rsidRDefault="00AB1467" w:rsidP="00AB14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Экономика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Транспортная система — основа для развития бизнеса, торговли и перемещения людей.</w:t>
      </w:r>
    </w:p>
    <w:p w14:paraId="367F9A3F" w14:textId="77777777" w:rsidR="00AB1467" w:rsidRPr="00AB1467" w:rsidRDefault="00AB1467" w:rsidP="00AB14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Комфорт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Удобные способы передвижения способствуют качеству жизни граждан.</w:t>
      </w:r>
    </w:p>
    <w:p w14:paraId="584D3AED" w14:textId="77777777" w:rsidR="00AB1467" w:rsidRPr="00AB1467" w:rsidRDefault="00AB1467" w:rsidP="00AB14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Инфраструктура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Важные элементы: дороги, железные дороги, аэропорты, порты.</w:t>
      </w:r>
    </w:p>
    <w:p w14:paraId="25DA8059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3. Достижения России в сфере транспорта</w:t>
      </w:r>
    </w:p>
    <w:p w14:paraId="4A7A9F89" w14:textId="77777777" w:rsidR="00AB1467" w:rsidRPr="00AB1467" w:rsidRDefault="00AB1467" w:rsidP="00AB14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Технические новшества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Внедрение высокоскоростных поездов, современных судов и аэропортов.</w:t>
      </w:r>
    </w:p>
    <w:p w14:paraId="5D47365D" w14:textId="77777777" w:rsidR="00AB1467" w:rsidRPr="00AB1467" w:rsidRDefault="00AB1467" w:rsidP="00AB14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Проекты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Строительство новых транспортных маршрутов и развитие логистических центров.</w:t>
      </w:r>
    </w:p>
    <w:p w14:paraId="0FFD87B2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lastRenderedPageBreak/>
        <w:t>4. Виды транспорта</w:t>
      </w:r>
    </w:p>
    <w:p w14:paraId="0C4B7F73" w14:textId="77777777" w:rsidR="00AB1467" w:rsidRPr="00AB1467" w:rsidRDefault="00AB1467" w:rsidP="00AB14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Автомобильный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Легковые и грузовые машины.</w:t>
      </w:r>
    </w:p>
    <w:p w14:paraId="476512B4" w14:textId="77777777" w:rsidR="00AB1467" w:rsidRPr="00AB1467" w:rsidRDefault="00AB1467" w:rsidP="00AB14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Железнодорожный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Поезда, метрополитены.</w:t>
      </w:r>
    </w:p>
    <w:p w14:paraId="0B8B5883" w14:textId="77777777" w:rsidR="00AB1467" w:rsidRPr="00AB1467" w:rsidRDefault="00AB1467" w:rsidP="00AB14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Воздушный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Авиаперевозки.</w:t>
      </w:r>
    </w:p>
    <w:p w14:paraId="7BCF5A40" w14:textId="77777777" w:rsidR="00AB1467" w:rsidRPr="00AB1467" w:rsidRDefault="00AB1467" w:rsidP="00AB14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Водный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Корабли и речные суда.</w:t>
      </w:r>
    </w:p>
    <w:p w14:paraId="5CC64016" w14:textId="77777777" w:rsidR="00AB1467" w:rsidRPr="00AB1467" w:rsidRDefault="00AB1467" w:rsidP="00AB14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Промышленный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Конвейеры, грузоподъемные механизмы.</w:t>
      </w:r>
    </w:p>
    <w:p w14:paraId="3C956921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5. Перспективы развития</w:t>
      </w:r>
    </w:p>
    <w:p w14:paraId="4AEEE85C" w14:textId="77777777" w:rsidR="00AB1467" w:rsidRPr="00AB1467" w:rsidRDefault="00AB1467" w:rsidP="00AB14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Инновации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Умные технологии, экология, электромобили.</w:t>
      </w:r>
    </w:p>
    <w:p w14:paraId="4A54F54D" w14:textId="77777777" w:rsidR="00AB1467" w:rsidRPr="00AB1467" w:rsidRDefault="00AB1467" w:rsidP="00AB14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Будущее профессий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Специальности, связанные с новыми технологиями (например, операторы дронов, IT-специалисты в логистике).</w:t>
      </w:r>
    </w:p>
    <w:p w14:paraId="385369AF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6. Профессии в транспортной сфере</w:t>
      </w:r>
    </w:p>
    <w:p w14:paraId="730A28D3" w14:textId="77777777" w:rsidR="00AB1467" w:rsidRPr="00AB1467" w:rsidRDefault="00AB1467" w:rsidP="00AB14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Краткий обзор профессий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7CD2714" w14:textId="77777777" w:rsidR="00AB1467" w:rsidRPr="00AB1467" w:rsidRDefault="00AB1467" w:rsidP="00AB146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Fonts w:ascii="Arial" w:hAnsi="Arial" w:cs="Arial"/>
          <w:color w:val="000000" w:themeColor="text1"/>
          <w:sz w:val="24"/>
          <w:szCs w:val="24"/>
        </w:rPr>
        <w:t>Водитель (грузового и легкового транспорта)</w:t>
      </w:r>
    </w:p>
    <w:p w14:paraId="446110FE" w14:textId="77777777" w:rsidR="00AB1467" w:rsidRPr="00AB1467" w:rsidRDefault="00AB1467" w:rsidP="00AB146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Fonts w:ascii="Arial" w:hAnsi="Arial" w:cs="Arial"/>
          <w:color w:val="000000" w:themeColor="text1"/>
          <w:sz w:val="24"/>
          <w:szCs w:val="24"/>
        </w:rPr>
        <w:t>Логист (управление цепями поставок)</w:t>
      </w:r>
    </w:p>
    <w:p w14:paraId="5AD5BB3C" w14:textId="77777777" w:rsidR="00AB1467" w:rsidRPr="00AB1467" w:rsidRDefault="00AB1467" w:rsidP="00AB146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Fonts w:ascii="Arial" w:hAnsi="Arial" w:cs="Arial"/>
          <w:color w:val="000000" w:themeColor="text1"/>
          <w:sz w:val="24"/>
          <w:szCs w:val="24"/>
        </w:rPr>
        <w:t>Инженер (проектирование и обслуживание транспорта)</w:t>
      </w:r>
    </w:p>
    <w:p w14:paraId="547CDA44" w14:textId="77777777" w:rsidR="00AB1467" w:rsidRPr="00AB1467" w:rsidRDefault="00AB1467" w:rsidP="00AB146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Fonts w:ascii="Arial" w:hAnsi="Arial" w:cs="Arial"/>
          <w:color w:val="000000" w:themeColor="text1"/>
          <w:sz w:val="24"/>
          <w:szCs w:val="24"/>
        </w:rPr>
        <w:t>Диспетчер (координация транспортных процессов)</w:t>
      </w:r>
    </w:p>
    <w:p w14:paraId="54CE4B01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7. Важные навыки и качества</w:t>
      </w:r>
    </w:p>
    <w:p w14:paraId="09203936" w14:textId="77777777" w:rsidR="00AB1467" w:rsidRPr="00AB1467" w:rsidRDefault="00AB1467" w:rsidP="00AB14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Коммуникация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Умение работать в команде и общаться с клиентами.</w:t>
      </w:r>
    </w:p>
    <w:p w14:paraId="343F89E9" w14:textId="77777777" w:rsidR="00AB1467" w:rsidRPr="00AB1467" w:rsidRDefault="00AB1467" w:rsidP="00AB14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Ответственность</w:t>
      </w:r>
      <w:proofErr w:type="gramStart"/>
      <w:r w:rsidRPr="00AB1467">
        <w:rPr>
          <w:rFonts w:ascii="Arial" w:hAnsi="Arial" w:cs="Arial"/>
          <w:color w:val="000000" w:themeColor="text1"/>
          <w:sz w:val="24"/>
          <w:szCs w:val="24"/>
        </w:rPr>
        <w:t>: За</w:t>
      </w:r>
      <w:proofErr w:type="gramEnd"/>
      <w:r w:rsidRPr="00AB1467">
        <w:rPr>
          <w:rFonts w:ascii="Arial" w:hAnsi="Arial" w:cs="Arial"/>
          <w:color w:val="000000" w:themeColor="text1"/>
          <w:sz w:val="24"/>
          <w:szCs w:val="24"/>
        </w:rPr>
        <w:t xml:space="preserve"> безопасность и своевременность выполнения задач.</w:t>
      </w:r>
    </w:p>
    <w:p w14:paraId="049A7974" w14:textId="77777777" w:rsidR="00AB1467" w:rsidRPr="00AB1467" w:rsidRDefault="00AB1467" w:rsidP="00AB14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Аналитическое мышление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Способность анализировать данные и принимать решения.</w:t>
      </w:r>
    </w:p>
    <w:p w14:paraId="35320765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8. Образование и подготовка</w:t>
      </w:r>
    </w:p>
    <w:p w14:paraId="5B5286A1" w14:textId="77777777" w:rsidR="00AB1467" w:rsidRPr="00AB1467" w:rsidRDefault="00AB1467" w:rsidP="00AB14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Специальные учебные заведения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Техникумы, колледжи, университеты с профильными программами.</w:t>
      </w:r>
    </w:p>
    <w:p w14:paraId="0803BFA2" w14:textId="77777777" w:rsidR="00AB1467" w:rsidRPr="00AB1467" w:rsidRDefault="00AB1467" w:rsidP="00AB14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Кружки и секции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Участие в общественных и научных проектах, кружках по робототехнике, механике и логистике.</w:t>
      </w:r>
    </w:p>
    <w:p w14:paraId="12DB67F8" w14:textId="77777777" w:rsidR="00AB1467" w:rsidRPr="00AB1467" w:rsidRDefault="00AB1467" w:rsidP="00AB1467">
      <w:pPr>
        <w:pStyle w:val="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9. Заключение</w:t>
      </w:r>
    </w:p>
    <w:p w14:paraId="06305ED4" w14:textId="77777777" w:rsidR="00AB1467" w:rsidRPr="00AB1467" w:rsidRDefault="00AB1467" w:rsidP="00AB14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Style w:val="a5"/>
          <w:rFonts w:ascii="Arial" w:hAnsi="Arial" w:cs="Arial"/>
          <w:color w:val="000000" w:themeColor="text1"/>
          <w:sz w:val="24"/>
          <w:szCs w:val="24"/>
        </w:rPr>
        <w:t>Вывод</w:t>
      </w:r>
      <w:r w:rsidRPr="00AB1467">
        <w:rPr>
          <w:rFonts w:ascii="Arial" w:hAnsi="Arial" w:cs="Arial"/>
          <w:color w:val="000000" w:themeColor="text1"/>
          <w:sz w:val="24"/>
          <w:szCs w:val="24"/>
        </w:rPr>
        <w:t>: Транспортная отрасль предлагает множество возможностей для карьерного роста, обучения и самореализации. Важно выбирать профессию, которая будет интересна и востребована.</w:t>
      </w:r>
    </w:p>
    <w:p w14:paraId="08B2944E" w14:textId="77777777" w:rsidR="00AB1467" w:rsidRPr="00AB1467" w:rsidRDefault="00AB1467" w:rsidP="00AB146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B1467">
        <w:rPr>
          <w:rFonts w:ascii="Arial" w:hAnsi="Arial" w:cs="Arial"/>
          <w:color w:val="000000" w:themeColor="text1"/>
          <w:sz w:val="24"/>
          <w:szCs w:val="24"/>
        </w:rPr>
        <w:pict w14:anchorId="4DB3ED6C">
          <v:rect id="_x0000_i1026" style="width:0;height:1.5pt" o:hralign="center" o:hrstd="t" o:hr="t" fillcolor="#a0a0a0" stroked="f"/>
        </w:pict>
      </w:r>
    </w:p>
    <w:p w14:paraId="45F02B09" w14:textId="77777777" w:rsidR="00AB1467" w:rsidRPr="00AB1467" w:rsidRDefault="00AB1467" w:rsidP="00AB1467">
      <w:pPr>
        <w:pStyle w:val="a4"/>
        <w:rPr>
          <w:rFonts w:ascii="Arial" w:hAnsi="Arial" w:cs="Arial"/>
          <w:color w:val="000000" w:themeColor="text1"/>
        </w:rPr>
      </w:pPr>
      <w:r w:rsidRPr="00AB1467">
        <w:rPr>
          <w:rFonts w:ascii="Arial" w:hAnsi="Arial" w:cs="Arial"/>
          <w:color w:val="000000" w:themeColor="text1"/>
        </w:rPr>
        <w:t>Эта карта памяти поможет ученикам запомнить ключевые моменты урока, структурировать свои знания и подготовиться к дальнейшему изучению темы!</w:t>
      </w:r>
    </w:p>
    <w:p w14:paraId="28C85BA1" w14:textId="296FFE9D" w:rsidR="00AB1467" w:rsidRDefault="00AB1467" w:rsidP="00AC12E7">
      <w:pPr>
        <w:rPr>
          <w:rFonts w:ascii="Arial" w:hAnsi="Arial" w:cs="Arial"/>
          <w:sz w:val="24"/>
          <w:szCs w:val="24"/>
        </w:rPr>
      </w:pPr>
    </w:p>
    <w:p w14:paraId="48879FAE" w14:textId="1605BD77" w:rsidR="00AB1467" w:rsidRDefault="00AB1467" w:rsidP="00AC12E7">
      <w:pPr>
        <w:rPr>
          <w:rFonts w:ascii="Arial" w:hAnsi="Arial" w:cs="Arial"/>
          <w:sz w:val="24"/>
          <w:szCs w:val="24"/>
        </w:rPr>
      </w:pPr>
    </w:p>
    <w:p w14:paraId="75423D3E" w14:textId="77777777" w:rsidR="00AB1467" w:rsidRDefault="00AB1467" w:rsidP="00AC12E7">
      <w:pPr>
        <w:rPr>
          <w:rFonts w:ascii="Arial" w:hAnsi="Arial" w:cs="Arial"/>
          <w:sz w:val="24"/>
          <w:szCs w:val="24"/>
        </w:rPr>
      </w:pPr>
    </w:p>
    <w:sectPr w:rsidR="00AB1467" w:rsidSect="00845F25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4DB"/>
    <w:multiLevelType w:val="multilevel"/>
    <w:tmpl w:val="E07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76135"/>
    <w:multiLevelType w:val="multilevel"/>
    <w:tmpl w:val="08B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B3187"/>
    <w:multiLevelType w:val="multilevel"/>
    <w:tmpl w:val="990E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E0892"/>
    <w:multiLevelType w:val="multilevel"/>
    <w:tmpl w:val="E39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168A1"/>
    <w:multiLevelType w:val="multilevel"/>
    <w:tmpl w:val="727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6552D"/>
    <w:multiLevelType w:val="multilevel"/>
    <w:tmpl w:val="D54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A0BBC"/>
    <w:multiLevelType w:val="multilevel"/>
    <w:tmpl w:val="C884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A284F"/>
    <w:multiLevelType w:val="multilevel"/>
    <w:tmpl w:val="2FD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323BC"/>
    <w:multiLevelType w:val="multilevel"/>
    <w:tmpl w:val="484C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40340"/>
    <w:multiLevelType w:val="multilevel"/>
    <w:tmpl w:val="A75C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27FC2"/>
    <w:multiLevelType w:val="multilevel"/>
    <w:tmpl w:val="04A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A2D22"/>
    <w:multiLevelType w:val="multilevel"/>
    <w:tmpl w:val="360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26E93"/>
    <w:multiLevelType w:val="multilevel"/>
    <w:tmpl w:val="9FC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264DD"/>
    <w:multiLevelType w:val="multilevel"/>
    <w:tmpl w:val="8A4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214243"/>
    <w:multiLevelType w:val="multilevel"/>
    <w:tmpl w:val="801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76BE4"/>
    <w:multiLevelType w:val="multilevel"/>
    <w:tmpl w:val="BD5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5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945FC"/>
    <w:rsid w:val="005F7AD1"/>
    <w:rsid w:val="006A1F7B"/>
    <w:rsid w:val="00764D7C"/>
    <w:rsid w:val="00845F25"/>
    <w:rsid w:val="0085019E"/>
    <w:rsid w:val="00884EEA"/>
    <w:rsid w:val="008B55A1"/>
    <w:rsid w:val="00955311"/>
    <w:rsid w:val="00AB1467"/>
    <w:rsid w:val="00AC12E7"/>
    <w:rsid w:val="00C95030"/>
    <w:rsid w:val="00CC2494"/>
    <w:rsid w:val="00D66A9B"/>
    <w:rsid w:val="00EE12C7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2024-10-11T14:41:00Z</dcterms:modified>
</cp:coreProperties>
</file>