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10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1B22DF" w:rsidRPr="001B22DF">
        <w:rPr>
          <w:rFonts w:ascii="Arial Black" w:hAnsi="Arial Black"/>
          <w:sz w:val="40"/>
          <w:szCs w:val="40"/>
        </w:rPr>
        <w:t>Пожарная безопасность в быту. Правила безопасности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1B22DF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1B22DF" w:rsidRDefault="001B22DF" w:rsidP="001558AD">
      <w:pPr>
        <w:rPr>
          <w:rFonts w:ascii="Arial" w:hAnsi="Arial" w:cs="Arial"/>
          <w:sz w:val="24"/>
          <w:szCs w:val="24"/>
        </w:rPr>
      </w:pPr>
    </w:p>
    <w:p w:rsidR="001B22DF" w:rsidRPr="001B22DF" w:rsidRDefault="001B22DF" w:rsidP="001B22DF">
      <w:pPr>
        <w:pStyle w:val="a4"/>
        <w:rPr>
          <w:rFonts w:ascii="Arial" w:hAnsi="Arial" w:cs="Arial"/>
          <w:b/>
          <w:bCs/>
        </w:rPr>
      </w:pPr>
      <w:r w:rsidRPr="001B22DF">
        <w:rPr>
          <w:rFonts w:ascii="Arial" w:hAnsi="Arial" w:cs="Arial"/>
          <w:b/>
          <w:bCs/>
        </w:rPr>
        <w:t>П</w:t>
      </w:r>
      <w:r w:rsidRPr="001B22DF">
        <w:rPr>
          <w:rFonts w:ascii="Arial" w:hAnsi="Arial" w:cs="Arial"/>
          <w:b/>
          <w:bCs/>
        </w:rPr>
        <w:t>одробный чек-лист для учителя по успешному проведению урока ОБЗР на тему «Правила пожарной безопасности». Этот список поможет вам организовать занятие и учесть все важные моменты.</w:t>
      </w:r>
    </w:p>
    <w:p w:rsidR="001B22DF" w:rsidRPr="001B22DF" w:rsidRDefault="001B22DF" w:rsidP="001B22DF">
      <w:pPr>
        <w:pStyle w:val="3"/>
        <w:rPr>
          <w:rFonts w:ascii="Arial" w:hAnsi="Arial" w:cs="Arial"/>
          <w:sz w:val="24"/>
          <w:szCs w:val="24"/>
        </w:rPr>
      </w:pPr>
      <w:r w:rsidRPr="001B22DF">
        <w:rPr>
          <w:rFonts w:ascii="Arial" w:hAnsi="Arial" w:cs="Arial"/>
          <w:sz w:val="24"/>
          <w:szCs w:val="24"/>
        </w:rPr>
        <w:t>Чек-лист для учителя ОБЗР</w:t>
      </w:r>
    </w:p>
    <w:p w:rsidR="001B22DF" w:rsidRPr="001B22DF" w:rsidRDefault="001B22DF" w:rsidP="001B22DF">
      <w:pPr>
        <w:pStyle w:val="4"/>
        <w:rPr>
          <w:rFonts w:ascii="Arial" w:hAnsi="Arial" w:cs="Arial"/>
        </w:rPr>
      </w:pPr>
      <w:r w:rsidRPr="001B22DF">
        <w:rPr>
          <w:rFonts w:ascii="Arial" w:hAnsi="Arial" w:cs="Arial"/>
        </w:rPr>
        <w:t>Подготовка к уроку</w:t>
      </w:r>
    </w:p>
    <w:p w:rsidR="001B22DF" w:rsidRPr="001B22DF" w:rsidRDefault="001B22DF" w:rsidP="001B22DF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3" type="#_x0000_t75" style="width:20.25pt;height:18pt" o:ole="">
            <v:imagedata r:id="rId6" o:title=""/>
          </v:shape>
          <w:control r:id="rId7" w:name="DefaultOcxName" w:shapeid="_x0000_i1243"/>
        </w:object>
      </w:r>
      <w:r w:rsidRPr="001B22DF">
        <w:rPr>
          <w:rFonts w:ascii="Arial" w:hAnsi="Arial" w:cs="Arial"/>
        </w:rPr>
        <w:t>Разработан план урока с четкими целями и задачами.</w:t>
      </w:r>
    </w:p>
    <w:p w:rsidR="001B22DF" w:rsidRPr="001B22DF" w:rsidRDefault="001B22DF" w:rsidP="001B22DF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42" type="#_x0000_t75" style="width:20.25pt;height:18pt" o:ole="">
            <v:imagedata r:id="rId6" o:title=""/>
          </v:shape>
          <w:control r:id="rId8" w:name="DefaultOcxName1" w:shapeid="_x0000_i1242"/>
        </w:object>
      </w:r>
      <w:r w:rsidRPr="001B22DF">
        <w:rPr>
          <w:rFonts w:ascii="Arial" w:hAnsi="Arial" w:cs="Arial"/>
        </w:rPr>
        <w:t>Подготовлены все необходимые материалы (презентации, видео, раздаточные материалы).</w:t>
      </w:r>
    </w:p>
    <w:p w:rsidR="001B22DF" w:rsidRPr="001B22DF" w:rsidRDefault="001B22DF" w:rsidP="001B22DF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41" type="#_x0000_t75" style="width:20.25pt;height:18pt" o:ole="">
            <v:imagedata r:id="rId6" o:title=""/>
          </v:shape>
          <w:control r:id="rId9" w:name="DefaultOcxName2" w:shapeid="_x0000_i1241"/>
        </w:object>
      </w:r>
      <w:r w:rsidRPr="001B22DF">
        <w:rPr>
          <w:rFonts w:ascii="Arial" w:hAnsi="Arial" w:cs="Arial"/>
        </w:rPr>
        <w:t>Созданы карточки с алгоритмами действий при ЧС.</w:t>
      </w:r>
    </w:p>
    <w:p w:rsidR="001B22DF" w:rsidRPr="001B22DF" w:rsidRDefault="001B22DF" w:rsidP="001B22DF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40" type="#_x0000_t75" style="width:20.25pt;height:18pt" o:ole="">
            <v:imagedata r:id="rId6" o:title=""/>
          </v:shape>
          <w:control r:id="rId10" w:name="DefaultOcxName3" w:shapeid="_x0000_i1240"/>
        </w:object>
      </w:r>
      <w:r w:rsidRPr="001B22DF">
        <w:rPr>
          <w:rFonts w:ascii="Arial" w:hAnsi="Arial" w:cs="Arial"/>
        </w:rPr>
        <w:t>Подготовлен манекен для отработки СЛР (если предусмотрено).</w:t>
      </w:r>
    </w:p>
    <w:p w:rsidR="001B22DF" w:rsidRPr="001B22DF" w:rsidRDefault="001B22DF" w:rsidP="001B22DF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39" type="#_x0000_t75" style="width:20.25pt;height:18pt" o:ole="">
            <v:imagedata r:id="rId6" o:title=""/>
          </v:shape>
          <w:control r:id="rId11" w:name="DefaultOcxName4" w:shapeid="_x0000_i1239"/>
        </w:object>
      </w:r>
      <w:r w:rsidRPr="001B22DF">
        <w:rPr>
          <w:rFonts w:ascii="Arial" w:hAnsi="Arial" w:cs="Arial"/>
        </w:rPr>
        <w:t>Убедился в наличии аптечки первой помощи и огнетушителя в классе.</w:t>
      </w:r>
    </w:p>
    <w:p w:rsidR="001B22DF" w:rsidRPr="001B22DF" w:rsidRDefault="001B22DF" w:rsidP="001B22DF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38" type="#_x0000_t75" style="width:20.25pt;height:18pt" o:ole="">
            <v:imagedata r:id="rId6" o:title=""/>
          </v:shape>
          <w:control r:id="rId12" w:name="DefaultOcxName5" w:shapeid="_x0000_i1238"/>
        </w:object>
      </w:r>
      <w:r w:rsidRPr="001B22DF">
        <w:rPr>
          <w:rFonts w:ascii="Arial" w:hAnsi="Arial" w:cs="Arial"/>
        </w:rPr>
        <w:t>Подготовлены тесты и кроссворды для проверки знаний.</w:t>
      </w:r>
    </w:p>
    <w:p w:rsidR="001B22DF" w:rsidRPr="001B22DF" w:rsidRDefault="001B22DF" w:rsidP="001B22DF">
      <w:pPr>
        <w:pStyle w:val="4"/>
        <w:rPr>
          <w:rFonts w:ascii="Arial" w:hAnsi="Arial" w:cs="Arial"/>
        </w:rPr>
      </w:pPr>
      <w:r w:rsidRPr="001B22DF">
        <w:rPr>
          <w:rFonts w:ascii="Arial" w:hAnsi="Arial" w:cs="Arial"/>
        </w:rPr>
        <w:t>Организационный момент</w:t>
      </w:r>
    </w:p>
    <w:p w:rsidR="001B22DF" w:rsidRPr="001B22DF" w:rsidRDefault="001B22DF" w:rsidP="001B22DF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37" type="#_x0000_t75" style="width:20.25pt;height:18pt" o:ole="">
            <v:imagedata r:id="rId6" o:title=""/>
          </v:shape>
          <w:control r:id="rId13" w:name="DefaultOcxName6" w:shapeid="_x0000_i1237"/>
        </w:object>
      </w:r>
      <w:r w:rsidRPr="001B22DF">
        <w:rPr>
          <w:rFonts w:ascii="Arial" w:hAnsi="Arial" w:cs="Arial"/>
        </w:rPr>
        <w:t>Проведена перекличка и проверка готовности учащихся.</w:t>
      </w:r>
    </w:p>
    <w:p w:rsidR="001B22DF" w:rsidRPr="001B22DF" w:rsidRDefault="001B22DF" w:rsidP="001B22DF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36" type="#_x0000_t75" style="width:20.25pt;height:18pt" o:ole="">
            <v:imagedata r:id="rId6" o:title=""/>
          </v:shape>
          <w:control r:id="rId14" w:name="DefaultOcxName7" w:shapeid="_x0000_i1236"/>
        </w:object>
      </w:r>
      <w:r w:rsidRPr="001B22DF">
        <w:rPr>
          <w:rFonts w:ascii="Arial" w:hAnsi="Arial" w:cs="Arial"/>
        </w:rPr>
        <w:t>Убедился, что проекционный экран и мультимедийное оборудование готовы к работе.</w:t>
      </w:r>
    </w:p>
    <w:p w:rsidR="001B22DF" w:rsidRPr="001B22DF" w:rsidRDefault="001B22DF" w:rsidP="001B22DF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35" type="#_x0000_t75" style="width:20.25pt;height:18pt" o:ole="">
            <v:imagedata r:id="rId6" o:title=""/>
          </v:shape>
          <w:control r:id="rId15" w:name="DefaultOcxName8" w:shapeid="_x0000_i1235"/>
        </w:object>
      </w:r>
      <w:r w:rsidRPr="001B22DF">
        <w:rPr>
          <w:rFonts w:ascii="Arial" w:hAnsi="Arial" w:cs="Arial"/>
        </w:rPr>
        <w:t>Напомнил учащимся о правилах поведения на уроке и отключении мобильных телефонов.</w:t>
      </w:r>
    </w:p>
    <w:p w:rsidR="001B22DF" w:rsidRPr="001B22DF" w:rsidRDefault="001B22DF" w:rsidP="001B22DF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34" type="#_x0000_t75" style="width:20.25pt;height:18pt" o:ole="">
            <v:imagedata r:id="rId6" o:title=""/>
          </v:shape>
          <w:control r:id="rId16" w:name="DefaultOcxName9" w:shapeid="_x0000_i1234"/>
        </w:object>
      </w:r>
      <w:r w:rsidRPr="001B22DF">
        <w:rPr>
          <w:rFonts w:ascii="Arial" w:hAnsi="Arial" w:cs="Arial"/>
        </w:rPr>
        <w:t>Создан положительный эмоциональный настрой у класса.</w:t>
      </w:r>
    </w:p>
    <w:p w:rsidR="001B22DF" w:rsidRPr="001B22DF" w:rsidRDefault="001B22DF" w:rsidP="001B22DF">
      <w:pPr>
        <w:pStyle w:val="4"/>
        <w:rPr>
          <w:rFonts w:ascii="Arial" w:hAnsi="Arial" w:cs="Arial"/>
        </w:rPr>
      </w:pPr>
      <w:r w:rsidRPr="001B22DF">
        <w:rPr>
          <w:rFonts w:ascii="Arial" w:hAnsi="Arial" w:cs="Arial"/>
        </w:rPr>
        <w:lastRenderedPageBreak/>
        <w:t>Актуализация знаний</w:t>
      </w:r>
    </w:p>
    <w:p w:rsidR="001B22DF" w:rsidRPr="001B22DF" w:rsidRDefault="001B22DF" w:rsidP="001B22DF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33" type="#_x0000_t75" style="width:20.25pt;height:18pt" o:ole="">
            <v:imagedata r:id="rId6" o:title=""/>
          </v:shape>
          <w:control r:id="rId17" w:name="DefaultOcxName10" w:shapeid="_x0000_i1233"/>
        </w:object>
      </w:r>
      <w:r w:rsidRPr="001B22DF">
        <w:rPr>
          <w:rFonts w:ascii="Arial" w:hAnsi="Arial" w:cs="Arial"/>
        </w:rPr>
        <w:t>Заданы вопросы для повторения материала предыдущего урока.</w:t>
      </w:r>
    </w:p>
    <w:p w:rsidR="001B22DF" w:rsidRPr="001B22DF" w:rsidRDefault="001B22DF" w:rsidP="001B22DF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32" type="#_x0000_t75" style="width:20.25pt;height:18pt" o:ole="">
            <v:imagedata r:id="rId6" o:title=""/>
          </v:shape>
          <w:control r:id="rId18" w:name="DefaultOcxName11" w:shapeid="_x0000_i1232"/>
        </w:object>
      </w:r>
      <w:r w:rsidRPr="001B22DF">
        <w:rPr>
          <w:rFonts w:ascii="Arial" w:hAnsi="Arial" w:cs="Arial"/>
        </w:rPr>
        <w:t>Включены элементы интерактивности (опрос, обсуждение).</w:t>
      </w:r>
    </w:p>
    <w:p w:rsidR="001B22DF" w:rsidRPr="001B22DF" w:rsidRDefault="001B22DF" w:rsidP="001B22DF">
      <w:pPr>
        <w:pStyle w:val="4"/>
        <w:rPr>
          <w:rFonts w:ascii="Arial" w:hAnsi="Arial" w:cs="Arial"/>
        </w:rPr>
      </w:pPr>
      <w:r w:rsidRPr="001B22DF">
        <w:rPr>
          <w:rFonts w:ascii="Arial" w:hAnsi="Arial" w:cs="Arial"/>
        </w:rPr>
        <w:t>Основная часть урока</w:t>
      </w:r>
    </w:p>
    <w:p w:rsidR="001B22DF" w:rsidRPr="001B22DF" w:rsidRDefault="001B22DF" w:rsidP="001B22DF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31" type="#_x0000_t75" style="width:20.25pt;height:18pt" o:ole="">
            <v:imagedata r:id="rId6" o:title=""/>
          </v:shape>
          <w:control r:id="rId19" w:name="DefaultOcxName12" w:shapeid="_x0000_i1231"/>
        </w:object>
      </w:r>
      <w:r w:rsidRPr="001B22DF">
        <w:rPr>
          <w:rFonts w:ascii="Arial" w:hAnsi="Arial" w:cs="Arial"/>
        </w:rPr>
        <w:t>Презентация темы урока с объяснением ключевых понятий.</w:t>
      </w:r>
    </w:p>
    <w:p w:rsidR="001B22DF" w:rsidRPr="001B22DF" w:rsidRDefault="001B22DF" w:rsidP="001B22DF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30" type="#_x0000_t75" style="width:20.25pt;height:18pt" o:ole="">
            <v:imagedata r:id="rId6" o:title=""/>
          </v:shape>
          <w:control r:id="rId20" w:name="DefaultOcxName13" w:shapeid="_x0000_i1230"/>
        </w:object>
      </w:r>
      <w:r w:rsidRPr="001B22DF">
        <w:rPr>
          <w:rFonts w:ascii="Arial" w:hAnsi="Arial" w:cs="Arial"/>
        </w:rPr>
        <w:t>Проведены обсуждения по каждому разделу:</w:t>
      </w:r>
    </w:p>
    <w:p w:rsidR="001B22DF" w:rsidRPr="001B22DF" w:rsidRDefault="001B22DF" w:rsidP="001B22DF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29" type="#_x0000_t75" style="width:20.25pt;height:18pt" o:ole="">
            <v:imagedata r:id="rId6" o:title=""/>
          </v:shape>
          <w:control r:id="rId21" w:name="DefaultOcxName14" w:shapeid="_x0000_i1229"/>
        </w:object>
      </w:r>
      <w:r w:rsidRPr="001B22DF">
        <w:rPr>
          <w:rFonts w:ascii="Arial" w:hAnsi="Arial" w:cs="Arial"/>
        </w:rPr>
        <w:t>Правила обращения с газовыми приборами.</w:t>
      </w:r>
    </w:p>
    <w:p w:rsidR="001B22DF" w:rsidRPr="001B22DF" w:rsidRDefault="001B22DF" w:rsidP="001B22DF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28" type="#_x0000_t75" style="width:20.25pt;height:18pt" o:ole="">
            <v:imagedata r:id="rId6" o:title=""/>
          </v:shape>
          <w:control r:id="rId22" w:name="DefaultOcxName15" w:shapeid="_x0000_i1228"/>
        </w:object>
      </w:r>
      <w:r w:rsidRPr="001B22DF">
        <w:rPr>
          <w:rFonts w:ascii="Arial" w:hAnsi="Arial" w:cs="Arial"/>
        </w:rPr>
        <w:t>Электробезопасность в быту.</w:t>
      </w:r>
    </w:p>
    <w:p w:rsidR="001B22DF" w:rsidRPr="001B22DF" w:rsidRDefault="001B22DF" w:rsidP="001B22DF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27" type="#_x0000_t75" style="width:20.25pt;height:18pt" o:ole="">
            <v:imagedata r:id="rId6" o:title=""/>
          </v:shape>
          <w:control r:id="rId23" w:name="DefaultOcxName16" w:shapeid="_x0000_i1227"/>
        </w:object>
      </w:r>
      <w:r w:rsidRPr="001B22DF">
        <w:rPr>
          <w:rFonts w:ascii="Arial" w:hAnsi="Arial" w:cs="Arial"/>
        </w:rPr>
        <w:t>Сердечно-легочная реанимация (СЛР).</w:t>
      </w:r>
    </w:p>
    <w:p w:rsidR="001B22DF" w:rsidRPr="001B22DF" w:rsidRDefault="001B22DF" w:rsidP="001B22DF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26" type="#_x0000_t75" style="width:20.25pt;height:18pt" o:ole="">
            <v:imagedata r:id="rId6" o:title=""/>
          </v:shape>
          <w:control r:id="rId24" w:name="DefaultOcxName17" w:shapeid="_x0000_i1226"/>
        </w:object>
      </w:r>
      <w:r w:rsidRPr="001B22DF">
        <w:rPr>
          <w:rFonts w:ascii="Arial" w:hAnsi="Arial" w:cs="Arial"/>
        </w:rPr>
        <w:t>Правила пожарной безопасности.</w:t>
      </w:r>
    </w:p>
    <w:p w:rsidR="001B22DF" w:rsidRPr="001B22DF" w:rsidRDefault="001B22DF" w:rsidP="001B22DF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25" type="#_x0000_t75" style="width:20.25pt;height:18pt" o:ole="">
            <v:imagedata r:id="rId6" o:title=""/>
          </v:shape>
          <w:control r:id="rId25" w:name="DefaultOcxName18" w:shapeid="_x0000_i1225"/>
        </w:object>
      </w:r>
      <w:r w:rsidRPr="001B22DF">
        <w:rPr>
          <w:rFonts w:ascii="Arial" w:hAnsi="Arial" w:cs="Arial"/>
        </w:rPr>
        <w:t>Термические и химические ожоги.</w:t>
      </w:r>
    </w:p>
    <w:p w:rsidR="001B22DF" w:rsidRPr="001B22DF" w:rsidRDefault="001B22DF" w:rsidP="001B22DF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24" type="#_x0000_t75" style="width:20.25pt;height:18pt" o:ole="">
            <v:imagedata r:id="rId6" o:title=""/>
          </v:shape>
          <w:control r:id="rId26" w:name="DefaultOcxName19" w:shapeid="_x0000_i1224"/>
        </w:object>
      </w:r>
      <w:r w:rsidRPr="001B22DF">
        <w:rPr>
          <w:rFonts w:ascii="Arial" w:hAnsi="Arial" w:cs="Arial"/>
        </w:rPr>
        <w:t>Первая помощь при ожогах.</w:t>
      </w:r>
    </w:p>
    <w:p w:rsidR="001B22DF" w:rsidRPr="001B22DF" w:rsidRDefault="001B22DF" w:rsidP="001B22DF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23" type="#_x0000_t75" style="width:20.25pt;height:18pt" o:ole="">
            <v:imagedata r:id="rId6" o:title=""/>
          </v:shape>
          <w:control r:id="rId27" w:name="DefaultOcxName20" w:shapeid="_x0000_i1223"/>
        </w:object>
      </w:r>
      <w:r w:rsidRPr="001B22DF">
        <w:rPr>
          <w:rFonts w:ascii="Arial" w:hAnsi="Arial" w:cs="Arial"/>
        </w:rPr>
        <w:t>Использованы наглядные материалы для иллюстрации правил и алгоритмов.</w:t>
      </w:r>
    </w:p>
    <w:p w:rsidR="001B22DF" w:rsidRPr="001B22DF" w:rsidRDefault="001B22DF" w:rsidP="001B22DF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22" type="#_x0000_t75" style="width:20.25pt;height:18pt" o:ole="">
            <v:imagedata r:id="rId6" o:title=""/>
          </v:shape>
          <w:control r:id="rId28" w:name="DefaultOcxName21" w:shapeid="_x0000_i1222"/>
        </w:object>
      </w:r>
      <w:r w:rsidRPr="001B22DF">
        <w:rPr>
          <w:rFonts w:ascii="Arial" w:hAnsi="Arial" w:cs="Arial"/>
        </w:rPr>
        <w:t>Проведены практические задания по отработке навыков.</w:t>
      </w:r>
    </w:p>
    <w:p w:rsidR="001B22DF" w:rsidRPr="001B22DF" w:rsidRDefault="001B22DF" w:rsidP="001B22DF">
      <w:pPr>
        <w:pStyle w:val="task-list-item"/>
        <w:numPr>
          <w:ilvl w:val="0"/>
          <w:numId w:val="39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21" type="#_x0000_t75" style="width:20.25pt;height:18pt" o:ole="">
            <v:imagedata r:id="rId6" o:title=""/>
          </v:shape>
          <w:control r:id="rId29" w:name="DefaultOcxName22" w:shapeid="_x0000_i1221"/>
        </w:object>
      </w:r>
      <w:r w:rsidRPr="001B22DF">
        <w:rPr>
          <w:rFonts w:ascii="Arial" w:hAnsi="Arial" w:cs="Arial"/>
        </w:rPr>
        <w:t>Обсуждение недопустимых действий в чрезвычайных ситуациях.</w:t>
      </w:r>
    </w:p>
    <w:p w:rsidR="001B22DF" w:rsidRPr="001B22DF" w:rsidRDefault="001B22DF" w:rsidP="001B22DF">
      <w:pPr>
        <w:pStyle w:val="4"/>
        <w:rPr>
          <w:rFonts w:ascii="Arial" w:hAnsi="Arial" w:cs="Arial"/>
        </w:rPr>
      </w:pPr>
      <w:r w:rsidRPr="001B22DF">
        <w:rPr>
          <w:rFonts w:ascii="Arial" w:hAnsi="Arial" w:cs="Arial"/>
        </w:rPr>
        <w:t>Рефлексия</w:t>
      </w:r>
    </w:p>
    <w:p w:rsidR="001B22DF" w:rsidRPr="001B22DF" w:rsidRDefault="001B22DF" w:rsidP="001B22DF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20" type="#_x0000_t75" style="width:20.25pt;height:18pt" o:ole="">
            <v:imagedata r:id="rId6" o:title=""/>
          </v:shape>
          <w:control r:id="rId30" w:name="DefaultOcxName23" w:shapeid="_x0000_i1220"/>
        </w:object>
      </w:r>
      <w:r w:rsidRPr="001B22DF">
        <w:rPr>
          <w:rFonts w:ascii="Arial" w:hAnsi="Arial" w:cs="Arial"/>
        </w:rPr>
        <w:t>Проведена рефлексия для оценки состояния и эмоций учащихся.</w:t>
      </w:r>
    </w:p>
    <w:p w:rsidR="001B22DF" w:rsidRPr="001B22DF" w:rsidRDefault="001B22DF" w:rsidP="001B22DF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19" type="#_x0000_t75" style="width:20.25pt;height:18pt" o:ole="">
            <v:imagedata r:id="rId6" o:title=""/>
          </v:shape>
          <w:control r:id="rId31" w:name="DefaultOcxName24" w:shapeid="_x0000_i1219"/>
        </w:object>
      </w:r>
      <w:r w:rsidRPr="001B22DF">
        <w:rPr>
          <w:rFonts w:ascii="Arial" w:hAnsi="Arial" w:cs="Arial"/>
        </w:rPr>
        <w:t>Обсуждены выводы и важные моменты, усвоенные на уроке.</w:t>
      </w:r>
    </w:p>
    <w:p w:rsidR="001B22DF" w:rsidRPr="001B22DF" w:rsidRDefault="001B22DF" w:rsidP="001B22DF">
      <w:pPr>
        <w:pStyle w:val="4"/>
        <w:rPr>
          <w:rFonts w:ascii="Arial" w:hAnsi="Arial" w:cs="Arial"/>
        </w:rPr>
      </w:pPr>
      <w:r w:rsidRPr="001B22DF">
        <w:rPr>
          <w:rFonts w:ascii="Arial" w:hAnsi="Arial" w:cs="Arial"/>
        </w:rPr>
        <w:t>Заключение</w:t>
      </w:r>
    </w:p>
    <w:p w:rsidR="001B22DF" w:rsidRPr="001B22DF" w:rsidRDefault="001B22DF" w:rsidP="001B22DF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18" type="#_x0000_t75" style="width:20.25pt;height:18pt" o:ole="">
            <v:imagedata r:id="rId6" o:title=""/>
          </v:shape>
          <w:control r:id="rId32" w:name="DefaultOcxName25" w:shapeid="_x0000_i1218"/>
        </w:object>
      </w:r>
      <w:r w:rsidRPr="001B22DF">
        <w:rPr>
          <w:rFonts w:ascii="Arial" w:hAnsi="Arial" w:cs="Arial"/>
        </w:rPr>
        <w:t>Обсуждено итоговое сообщение с позитивным и мотивирующим подтекстом.</w:t>
      </w:r>
    </w:p>
    <w:p w:rsidR="001B22DF" w:rsidRPr="001B22DF" w:rsidRDefault="001B22DF" w:rsidP="001B22DF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17" type="#_x0000_t75" style="width:20.25pt;height:18pt" o:ole="">
            <v:imagedata r:id="rId6" o:title=""/>
          </v:shape>
          <w:control r:id="rId33" w:name="DefaultOcxName26" w:shapeid="_x0000_i1217"/>
        </w:object>
      </w:r>
      <w:r w:rsidRPr="001B22DF">
        <w:rPr>
          <w:rFonts w:ascii="Arial" w:hAnsi="Arial" w:cs="Arial"/>
        </w:rPr>
        <w:t>Обсуждены домашние задания и вопросы по ним.</w:t>
      </w:r>
    </w:p>
    <w:p w:rsidR="001B22DF" w:rsidRPr="001B22DF" w:rsidRDefault="001B22DF" w:rsidP="001B22DF">
      <w:pPr>
        <w:pStyle w:val="4"/>
        <w:rPr>
          <w:rFonts w:ascii="Arial" w:hAnsi="Arial" w:cs="Arial"/>
        </w:rPr>
      </w:pPr>
      <w:r w:rsidRPr="001B22DF">
        <w:rPr>
          <w:rFonts w:ascii="Arial" w:hAnsi="Arial" w:cs="Arial"/>
        </w:rPr>
        <w:t>Оценка результатов</w:t>
      </w:r>
    </w:p>
    <w:p w:rsidR="001B22DF" w:rsidRPr="001B22DF" w:rsidRDefault="001B22DF" w:rsidP="001B22DF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16" type="#_x0000_t75" style="width:20.25pt;height:18pt" o:ole="">
            <v:imagedata r:id="rId6" o:title=""/>
          </v:shape>
          <w:control r:id="rId34" w:name="DefaultOcxName27" w:shapeid="_x0000_i1216"/>
        </w:object>
      </w:r>
      <w:r w:rsidRPr="001B22DF">
        <w:rPr>
          <w:rFonts w:ascii="Arial" w:hAnsi="Arial" w:cs="Arial"/>
        </w:rPr>
        <w:t>Подготовлены тесты или задания для проверки усвоения материала.</w:t>
      </w:r>
    </w:p>
    <w:p w:rsidR="001B22DF" w:rsidRPr="001B22DF" w:rsidRDefault="001B22DF" w:rsidP="001B22DF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15" type="#_x0000_t75" style="width:20.25pt;height:18pt" o:ole="">
            <v:imagedata r:id="rId6" o:title=""/>
          </v:shape>
          <w:control r:id="rId35" w:name="DefaultOcxName28" w:shapeid="_x0000_i1215"/>
        </w:object>
      </w:r>
      <w:r w:rsidRPr="001B22DF">
        <w:rPr>
          <w:rFonts w:ascii="Arial" w:hAnsi="Arial" w:cs="Arial"/>
        </w:rPr>
        <w:t>Собраны отзывы и предложения учащихся для улучшения будущих уроков.</w:t>
      </w:r>
    </w:p>
    <w:p w:rsidR="001B22DF" w:rsidRPr="001B22DF" w:rsidRDefault="001B22DF" w:rsidP="001B22DF">
      <w:pPr>
        <w:pStyle w:val="4"/>
        <w:rPr>
          <w:rFonts w:ascii="Arial" w:hAnsi="Arial" w:cs="Arial"/>
        </w:rPr>
      </w:pPr>
      <w:r w:rsidRPr="001B22DF">
        <w:rPr>
          <w:rFonts w:ascii="Arial" w:hAnsi="Arial" w:cs="Arial"/>
        </w:rPr>
        <w:t>После урока</w:t>
      </w:r>
    </w:p>
    <w:p w:rsidR="001B22DF" w:rsidRPr="001B22DF" w:rsidRDefault="001B22DF" w:rsidP="001B22DF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14" type="#_x0000_t75" style="width:20.25pt;height:18pt" o:ole="">
            <v:imagedata r:id="rId6" o:title=""/>
          </v:shape>
          <w:control r:id="rId36" w:name="DefaultOcxName29" w:shapeid="_x0000_i1214"/>
        </w:object>
      </w:r>
      <w:r w:rsidRPr="001B22DF">
        <w:rPr>
          <w:rFonts w:ascii="Arial" w:hAnsi="Arial" w:cs="Arial"/>
        </w:rPr>
        <w:t>Проведён анализ проведённого занятия и выявление сильных и слабых сторон.</w:t>
      </w:r>
    </w:p>
    <w:p w:rsidR="001B22DF" w:rsidRPr="001B22DF" w:rsidRDefault="001B22DF" w:rsidP="001B22DF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1B22DF">
        <w:rPr>
          <w:rFonts w:ascii="Arial" w:hAnsi="Arial" w:cs="Arial"/>
        </w:rPr>
        <w:object w:dxaOrig="225" w:dyaOrig="225">
          <v:shape id="_x0000_i1213" type="#_x0000_t75" style="width:20.25pt;height:18pt" o:ole="">
            <v:imagedata r:id="rId6" o:title=""/>
          </v:shape>
          <w:control r:id="rId37" w:name="DefaultOcxName30" w:shapeid="_x0000_i1213"/>
        </w:object>
      </w:r>
      <w:r w:rsidRPr="001B22DF">
        <w:rPr>
          <w:rFonts w:ascii="Arial" w:hAnsi="Arial" w:cs="Arial"/>
        </w:rPr>
        <w:t>Собраны материалы для по</w:t>
      </w:r>
      <w:bookmarkStart w:id="0" w:name="_GoBack"/>
      <w:bookmarkEnd w:id="0"/>
      <w:r w:rsidRPr="001B22DF">
        <w:rPr>
          <w:rFonts w:ascii="Arial" w:hAnsi="Arial" w:cs="Arial"/>
        </w:rPr>
        <w:t>дготовки к следующему уроку.</w:t>
      </w:r>
    </w:p>
    <w:p w:rsidR="001B22DF" w:rsidRDefault="001B22DF" w:rsidP="001B22DF">
      <w:pPr>
        <w:pStyle w:val="a4"/>
        <w:rPr>
          <w:rFonts w:ascii="Arial" w:hAnsi="Arial" w:cs="Arial"/>
        </w:rPr>
      </w:pPr>
      <w:r w:rsidRPr="001B22DF">
        <w:rPr>
          <w:rFonts w:ascii="Arial" w:hAnsi="Arial" w:cs="Arial"/>
        </w:rPr>
        <w:t xml:space="preserve">Этот чек-лист поможет </w:t>
      </w:r>
      <w:r>
        <w:rPr>
          <w:rFonts w:ascii="Arial" w:hAnsi="Arial" w:cs="Arial"/>
        </w:rPr>
        <w:t>педагогу</w:t>
      </w:r>
      <w:r w:rsidRPr="001B22DF">
        <w:rPr>
          <w:rFonts w:ascii="Arial" w:hAnsi="Arial" w:cs="Arial"/>
        </w:rPr>
        <w:t xml:space="preserve"> организовать эффективное и интересное занятие, обеспечив качественное обучение учащихся.</w:t>
      </w:r>
    </w:p>
    <w:sectPr w:rsidR="001B22DF" w:rsidSect="001B22DF">
      <w:pgSz w:w="11906" w:h="16838"/>
      <w:pgMar w:top="426" w:right="42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5275"/>
    <w:multiLevelType w:val="multilevel"/>
    <w:tmpl w:val="2588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87E4A"/>
    <w:multiLevelType w:val="multilevel"/>
    <w:tmpl w:val="7C70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84E6C"/>
    <w:multiLevelType w:val="multilevel"/>
    <w:tmpl w:val="838E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22E6D"/>
    <w:multiLevelType w:val="multilevel"/>
    <w:tmpl w:val="76A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56294"/>
    <w:multiLevelType w:val="multilevel"/>
    <w:tmpl w:val="3C94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34BDE"/>
    <w:multiLevelType w:val="multilevel"/>
    <w:tmpl w:val="76F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12FC4"/>
    <w:multiLevelType w:val="multilevel"/>
    <w:tmpl w:val="4DA6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64E10"/>
    <w:multiLevelType w:val="multilevel"/>
    <w:tmpl w:val="E0C6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11F45"/>
    <w:multiLevelType w:val="multilevel"/>
    <w:tmpl w:val="C5A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C5E09"/>
    <w:multiLevelType w:val="multilevel"/>
    <w:tmpl w:val="7B6C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252C9"/>
    <w:multiLevelType w:val="multilevel"/>
    <w:tmpl w:val="41DC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70F7F"/>
    <w:multiLevelType w:val="multilevel"/>
    <w:tmpl w:val="68D2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A0B5A"/>
    <w:multiLevelType w:val="multilevel"/>
    <w:tmpl w:val="44F6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230A9"/>
    <w:multiLevelType w:val="multilevel"/>
    <w:tmpl w:val="E5E2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8237FB"/>
    <w:multiLevelType w:val="multilevel"/>
    <w:tmpl w:val="B14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C2A14"/>
    <w:multiLevelType w:val="multilevel"/>
    <w:tmpl w:val="06A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E13DF"/>
    <w:multiLevelType w:val="multilevel"/>
    <w:tmpl w:val="25C4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AC10DB"/>
    <w:multiLevelType w:val="multilevel"/>
    <w:tmpl w:val="895C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190E83"/>
    <w:multiLevelType w:val="multilevel"/>
    <w:tmpl w:val="F350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657C5D"/>
    <w:multiLevelType w:val="multilevel"/>
    <w:tmpl w:val="B730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0B768D"/>
    <w:multiLevelType w:val="multilevel"/>
    <w:tmpl w:val="B46A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4E5336"/>
    <w:multiLevelType w:val="multilevel"/>
    <w:tmpl w:val="22A4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5E0ECD"/>
    <w:multiLevelType w:val="multilevel"/>
    <w:tmpl w:val="04DC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EA6EFF"/>
    <w:multiLevelType w:val="multilevel"/>
    <w:tmpl w:val="EF64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6958C7"/>
    <w:multiLevelType w:val="multilevel"/>
    <w:tmpl w:val="31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F940CE"/>
    <w:multiLevelType w:val="multilevel"/>
    <w:tmpl w:val="9D4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03709D"/>
    <w:multiLevelType w:val="multilevel"/>
    <w:tmpl w:val="2F4A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D3BD8"/>
    <w:multiLevelType w:val="multilevel"/>
    <w:tmpl w:val="3F1E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E405B4"/>
    <w:multiLevelType w:val="multilevel"/>
    <w:tmpl w:val="F37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00455B"/>
    <w:multiLevelType w:val="multilevel"/>
    <w:tmpl w:val="0856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1C0ADE"/>
    <w:multiLevelType w:val="multilevel"/>
    <w:tmpl w:val="5312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836B23"/>
    <w:multiLevelType w:val="multilevel"/>
    <w:tmpl w:val="E382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401B4C"/>
    <w:multiLevelType w:val="multilevel"/>
    <w:tmpl w:val="DF20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4E1E82"/>
    <w:multiLevelType w:val="multilevel"/>
    <w:tmpl w:val="4CF0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147752"/>
    <w:multiLevelType w:val="multilevel"/>
    <w:tmpl w:val="898C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D6354C"/>
    <w:multiLevelType w:val="multilevel"/>
    <w:tmpl w:val="D66C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E4289F"/>
    <w:multiLevelType w:val="multilevel"/>
    <w:tmpl w:val="4598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B077FC"/>
    <w:multiLevelType w:val="multilevel"/>
    <w:tmpl w:val="B3F6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BF27AC"/>
    <w:multiLevelType w:val="multilevel"/>
    <w:tmpl w:val="530A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A218DB"/>
    <w:multiLevelType w:val="multilevel"/>
    <w:tmpl w:val="64BC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0D5BB3"/>
    <w:multiLevelType w:val="multilevel"/>
    <w:tmpl w:val="6E2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9F4D3C"/>
    <w:multiLevelType w:val="multilevel"/>
    <w:tmpl w:val="809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7F72F6"/>
    <w:multiLevelType w:val="multilevel"/>
    <w:tmpl w:val="41AA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1"/>
  </w:num>
  <w:num w:numId="3">
    <w:abstractNumId w:val="3"/>
  </w:num>
  <w:num w:numId="4">
    <w:abstractNumId w:val="22"/>
  </w:num>
  <w:num w:numId="5">
    <w:abstractNumId w:val="30"/>
  </w:num>
  <w:num w:numId="6">
    <w:abstractNumId w:val="29"/>
  </w:num>
  <w:num w:numId="7">
    <w:abstractNumId w:val="34"/>
  </w:num>
  <w:num w:numId="8">
    <w:abstractNumId w:val="7"/>
  </w:num>
  <w:num w:numId="9">
    <w:abstractNumId w:val="17"/>
  </w:num>
  <w:num w:numId="10">
    <w:abstractNumId w:val="18"/>
  </w:num>
  <w:num w:numId="11">
    <w:abstractNumId w:val="38"/>
  </w:num>
  <w:num w:numId="12">
    <w:abstractNumId w:val="33"/>
  </w:num>
  <w:num w:numId="13">
    <w:abstractNumId w:val="37"/>
  </w:num>
  <w:num w:numId="14">
    <w:abstractNumId w:val="16"/>
  </w:num>
  <w:num w:numId="15">
    <w:abstractNumId w:val="6"/>
  </w:num>
  <w:num w:numId="16">
    <w:abstractNumId w:val="10"/>
  </w:num>
  <w:num w:numId="17">
    <w:abstractNumId w:val="25"/>
  </w:num>
  <w:num w:numId="18">
    <w:abstractNumId w:val="40"/>
  </w:num>
  <w:num w:numId="19">
    <w:abstractNumId w:val="21"/>
  </w:num>
  <w:num w:numId="20">
    <w:abstractNumId w:val="5"/>
  </w:num>
  <w:num w:numId="21">
    <w:abstractNumId w:val="2"/>
  </w:num>
  <w:num w:numId="22">
    <w:abstractNumId w:val="13"/>
  </w:num>
  <w:num w:numId="23">
    <w:abstractNumId w:val="0"/>
  </w:num>
  <w:num w:numId="24">
    <w:abstractNumId w:val="32"/>
  </w:num>
  <w:num w:numId="25">
    <w:abstractNumId w:val="15"/>
  </w:num>
  <w:num w:numId="26">
    <w:abstractNumId w:val="24"/>
  </w:num>
  <w:num w:numId="27">
    <w:abstractNumId w:val="27"/>
  </w:num>
  <w:num w:numId="28">
    <w:abstractNumId w:val="42"/>
  </w:num>
  <w:num w:numId="29">
    <w:abstractNumId w:val="23"/>
  </w:num>
  <w:num w:numId="30">
    <w:abstractNumId w:val="1"/>
  </w:num>
  <w:num w:numId="31">
    <w:abstractNumId w:val="20"/>
  </w:num>
  <w:num w:numId="32">
    <w:abstractNumId w:val="31"/>
  </w:num>
  <w:num w:numId="33">
    <w:abstractNumId w:val="4"/>
  </w:num>
  <w:num w:numId="34">
    <w:abstractNumId w:val="39"/>
  </w:num>
  <w:num w:numId="35">
    <w:abstractNumId w:val="12"/>
  </w:num>
  <w:num w:numId="36">
    <w:abstractNumId w:val="19"/>
  </w:num>
  <w:num w:numId="37">
    <w:abstractNumId w:val="11"/>
  </w:num>
  <w:num w:numId="38">
    <w:abstractNumId w:val="26"/>
  </w:num>
  <w:num w:numId="39">
    <w:abstractNumId w:val="9"/>
  </w:num>
  <w:num w:numId="40">
    <w:abstractNumId w:val="35"/>
  </w:num>
  <w:num w:numId="41">
    <w:abstractNumId w:val="14"/>
  </w:num>
  <w:num w:numId="42">
    <w:abstractNumId w:val="36"/>
  </w:num>
  <w:num w:numId="43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B22DF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A3A35"/>
    <w:rsid w:val="005A7AEA"/>
    <w:rsid w:val="005E029C"/>
    <w:rsid w:val="0063392B"/>
    <w:rsid w:val="00691DA1"/>
    <w:rsid w:val="006D1F22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06B3F"/>
    <w:rsid w:val="009916D3"/>
    <w:rsid w:val="00A145F5"/>
    <w:rsid w:val="00A332FB"/>
    <w:rsid w:val="00A54FF9"/>
    <w:rsid w:val="00A94160"/>
    <w:rsid w:val="00AA3377"/>
    <w:rsid w:val="00AB442B"/>
    <w:rsid w:val="00B05E75"/>
    <w:rsid w:val="00B17DF3"/>
    <w:rsid w:val="00B64136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911"/>
    <w:rsid w:val="00F72FFF"/>
    <w:rsid w:val="00F75AB4"/>
    <w:rsid w:val="00FC3A94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145B32F4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theme" Target="theme/theme1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2024-10-28T13:38:00Z</dcterms:modified>
</cp:coreProperties>
</file>