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906B3F" w:rsidRPr="00906B3F">
        <w:rPr>
          <w:rFonts w:ascii="Arial Black" w:hAnsi="Arial Black"/>
          <w:sz w:val="40"/>
          <w:szCs w:val="40"/>
        </w:rPr>
        <w:t>Профилактика и первая помощь при отравлениях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906B3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06B3F" w:rsidRPr="00906B3F" w:rsidRDefault="00906B3F" w:rsidP="00906B3F">
      <w:pPr>
        <w:pStyle w:val="a4"/>
        <w:rPr>
          <w:rFonts w:ascii="Arial" w:hAnsi="Arial" w:cs="Arial"/>
          <w:b/>
          <w:bCs/>
        </w:rPr>
      </w:pPr>
      <w:r w:rsidRPr="00906B3F">
        <w:rPr>
          <w:rFonts w:ascii="Arial" w:hAnsi="Arial" w:cs="Arial"/>
          <w:b/>
          <w:bCs/>
        </w:rPr>
        <w:t>П</w:t>
      </w:r>
      <w:r w:rsidRPr="00906B3F">
        <w:rPr>
          <w:rFonts w:ascii="Arial" w:hAnsi="Arial" w:cs="Arial"/>
          <w:b/>
          <w:bCs/>
        </w:rPr>
        <w:t xml:space="preserve">одробный чек-лист для учителя ОБЗР по успешному проведению урока на тему "Первая помощь при отравлениях". Используйте этот список, чтобы проверить, все ли готово к </w:t>
      </w:r>
      <w:proofErr w:type="gramStart"/>
      <w:r w:rsidRPr="00906B3F">
        <w:rPr>
          <w:rFonts w:ascii="Arial" w:hAnsi="Arial" w:cs="Arial"/>
          <w:b/>
          <w:bCs/>
        </w:rPr>
        <w:t>уроку</w:t>
      </w:r>
      <w:proofErr w:type="gramEnd"/>
      <w:r w:rsidRPr="00906B3F">
        <w:rPr>
          <w:rFonts w:ascii="Arial" w:hAnsi="Arial" w:cs="Arial"/>
          <w:b/>
          <w:bCs/>
        </w:rPr>
        <w:t xml:space="preserve"> и чтобы обеспечить его эффективность.</w:t>
      </w:r>
    </w:p>
    <w:p w:rsidR="00906B3F" w:rsidRPr="00906B3F" w:rsidRDefault="00906B3F" w:rsidP="00906B3F">
      <w:pPr>
        <w:pStyle w:val="3"/>
        <w:rPr>
          <w:rFonts w:ascii="Arial" w:hAnsi="Arial" w:cs="Arial"/>
          <w:sz w:val="24"/>
          <w:szCs w:val="24"/>
        </w:rPr>
      </w:pPr>
      <w:r w:rsidRPr="00906B3F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906B3F" w:rsidRPr="00906B3F" w:rsidRDefault="00906B3F" w:rsidP="00906B3F">
      <w:pPr>
        <w:pStyle w:val="4"/>
        <w:rPr>
          <w:rFonts w:ascii="Arial" w:hAnsi="Arial" w:cs="Arial"/>
        </w:rPr>
      </w:pPr>
      <w:r w:rsidRPr="00906B3F">
        <w:rPr>
          <w:rFonts w:ascii="Arial" w:hAnsi="Arial" w:cs="Arial"/>
        </w:rPr>
        <w:t>Подготовка к уроку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20.25pt;height:18pt" o:ole="">
            <v:imagedata r:id="rId6" o:title=""/>
          </v:shape>
          <w:control r:id="rId7" w:name="DefaultOcxName" w:shapeid="_x0000_i1186"/>
        </w:object>
      </w:r>
      <w:r w:rsidRPr="00906B3F">
        <w:rPr>
          <w:rStyle w:val="a5"/>
          <w:rFonts w:ascii="Arial" w:hAnsi="Arial" w:cs="Arial"/>
        </w:rPr>
        <w:t>Определить дату и время урока.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85" type="#_x0000_t75" style="width:20.25pt;height:18pt" o:ole="">
            <v:imagedata r:id="rId6" o:title=""/>
          </v:shape>
          <w:control r:id="rId8" w:name="DefaultOcxName1" w:shapeid="_x0000_i1185"/>
        </w:object>
      </w:r>
      <w:r w:rsidRPr="00906B3F">
        <w:rPr>
          <w:rStyle w:val="a5"/>
          <w:rFonts w:ascii="Arial" w:hAnsi="Arial" w:cs="Arial"/>
        </w:rPr>
        <w:t>Подготовить мультимедийную презентацию.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84" type="#_x0000_t75" style="width:20.25pt;height:18pt" o:ole="">
            <v:imagedata r:id="rId6" o:title=""/>
          </v:shape>
          <w:control r:id="rId9" w:name="DefaultOcxName2" w:shapeid="_x0000_i1184"/>
        </w:object>
      </w:r>
      <w:r w:rsidRPr="00906B3F">
        <w:rPr>
          <w:rStyle w:val="a5"/>
          <w:rFonts w:ascii="Arial" w:hAnsi="Arial" w:cs="Arial"/>
        </w:rPr>
        <w:t>Создать раздаточные материалы (памятки, схемы, алгоритмы).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83" type="#_x0000_t75" style="width:20.25pt;height:18pt" o:ole="">
            <v:imagedata r:id="rId6" o:title=""/>
          </v:shape>
          <w:control r:id="rId10" w:name="DefaultOcxName3" w:shapeid="_x0000_i1183"/>
        </w:object>
      </w:r>
      <w:r w:rsidRPr="00906B3F">
        <w:rPr>
          <w:rStyle w:val="a5"/>
          <w:rFonts w:ascii="Arial" w:hAnsi="Arial" w:cs="Arial"/>
        </w:rPr>
        <w:t>Подготовить аптечку первой помощи и манекен для отработки навыков.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82" type="#_x0000_t75" style="width:20.25pt;height:18pt" o:ole="">
            <v:imagedata r:id="rId6" o:title=""/>
          </v:shape>
          <w:control r:id="rId11" w:name="DefaultOcxName4" w:shapeid="_x0000_i1182"/>
        </w:object>
      </w:r>
      <w:r w:rsidRPr="00906B3F">
        <w:rPr>
          <w:rStyle w:val="a5"/>
          <w:rFonts w:ascii="Arial" w:hAnsi="Arial" w:cs="Arial"/>
        </w:rPr>
        <w:t>Разработать ситуационные задачи и тестовые задания для закрепления материала.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81" type="#_x0000_t75" style="width:20.25pt;height:18pt" o:ole="">
            <v:imagedata r:id="rId6" o:title=""/>
          </v:shape>
          <w:control r:id="rId12" w:name="DefaultOcxName5" w:shapeid="_x0000_i1181"/>
        </w:object>
      </w:r>
      <w:r w:rsidRPr="00906B3F">
        <w:rPr>
          <w:rStyle w:val="a5"/>
          <w:rFonts w:ascii="Arial" w:hAnsi="Arial" w:cs="Arial"/>
        </w:rPr>
        <w:t>Создать тематический кроссворд.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80" type="#_x0000_t75" style="width:20.25pt;height:18pt" o:ole="">
            <v:imagedata r:id="rId6" o:title=""/>
          </v:shape>
          <w:control r:id="rId13" w:name="DefaultOcxName6" w:shapeid="_x0000_i1180"/>
        </w:object>
      </w:r>
      <w:r w:rsidRPr="00906B3F">
        <w:rPr>
          <w:rStyle w:val="a5"/>
          <w:rFonts w:ascii="Arial" w:hAnsi="Arial" w:cs="Arial"/>
        </w:rPr>
        <w:t>Подготовить видеоматериалы (при необходимости).</w:t>
      </w:r>
    </w:p>
    <w:p w:rsidR="00906B3F" w:rsidRPr="00906B3F" w:rsidRDefault="00906B3F" w:rsidP="00906B3F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9" type="#_x0000_t75" style="width:20.25pt;height:18pt" o:ole="">
            <v:imagedata r:id="rId6" o:title=""/>
          </v:shape>
          <w:control r:id="rId14" w:name="DefaultOcxName7" w:shapeid="_x0000_i1179"/>
        </w:object>
      </w:r>
      <w:r w:rsidRPr="00906B3F">
        <w:rPr>
          <w:rStyle w:val="a5"/>
          <w:rFonts w:ascii="Arial" w:hAnsi="Arial" w:cs="Arial"/>
        </w:rPr>
        <w:t>Проверить оборудование (проектор, компьютер, экран).</w:t>
      </w:r>
    </w:p>
    <w:p w:rsidR="00906B3F" w:rsidRPr="00906B3F" w:rsidRDefault="00906B3F" w:rsidP="00906B3F">
      <w:pPr>
        <w:pStyle w:val="4"/>
        <w:rPr>
          <w:rFonts w:ascii="Arial" w:hAnsi="Arial" w:cs="Arial"/>
        </w:rPr>
      </w:pPr>
      <w:r w:rsidRPr="00906B3F">
        <w:rPr>
          <w:rFonts w:ascii="Arial" w:hAnsi="Arial" w:cs="Arial"/>
        </w:rPr>
        <w:t>Проведение урока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8" type="#_x0000_t75" style="width:20.25pt;height:18pt" o:ole="">
            <v:imagedata r:id="rId6" o:title=""/>
          </v:shape>
          <w:control r:id="rId15" w:name="DefaultOcxName8" w:shapeid="_x0000_i1178"/>
        </w:object>
      </w:r>
      <w:r w:rsidRPr="00906B3F">
        <w:rPr>
          <w:rStyle w:val="a5"/>
          <w:rFonts w:ascii="Arial" w:hAnsi="Arial" w:cs="Arial"/>
        </w:rPr>
        <w:t>Проверить готовность учащихся к уроку (присутствие, учебные материалы).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7" type="#_x0000_t75" style="width:20.25pt;height:18pt" o:ole="">
            <v:imagedata r:id="rId6" o:title=""/>
          </v:shape>
          <w:control r:id="rId16" w:name="DefaultOcxName9" w:shapeid="_x0000_i1177"/>
        </w:object>
      </w:r>
      <w:r w:rsidRPr="00906B3F">
        <w:rPr>
          <w:rStyle w:val="a5"/>
          <w:rFonts w:ascii="Arial" w:hAnsi="Arial" w:cs="Arial"/>
        </w:rPr>
        <w:t>Создать положительный эмоциональный настрой на уроке.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6" type="#_x0000_t75" style="width:20.25pt;height:18pt" o:ole="">
            <v:imagedata r:id="rId6" o:title=""/>
          </v:shape>
          <w:control r:id="rId17" w:name="DefaultOcxName10" w:shapeid="_x0000_i1176"/>
        </w:object>
      </w:r>
      <w:r w:rsidRPr="00906B3F">
        <w:rPr>
          <w:rStyle w:val="a5"/>
          <w:rFonts w:ascii="Arial" w:hAnsi="Arial" w:cs="Arial"/>
        </w:rPr>
        <w:t>Актуализировать знания о предыдущей теме (опрос, обсуждение).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5" type="#_x0000_t75" style="width:20.25pt;height:18pt" o:ole="">
            <v:imagedata r:id="rId6" o:title=""/>
          </v:shape>
          <w:control r:id="rId18" w:name="DefaultOcxName11" w:shapeid="_x0000_i1175"/>
        </w:object>
      </w:r>
      <w:r w:rsidRPr="00906B3F">
        <w:rPr>
          <w:rStyle w:val="a5"/>
          <w:rFonts w:ascii="Arial" w:hAnsi="Arial" w:cs="Arial"/>
        </w:rPr>
        <w:t>Сообщить тему и цели урока.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4" type="#_x0000_t75" style="width:20.25pt;height:18pt" o:ole="">
            <v:imagedata r:id="rId6" o:title=""/>
          </v:shape>
          <w:control r:id="rId19" w:name="DefaultOcxName12" w:shapeid="_x0000_i1174"/>
        </w:object>
      </w:r>
      <w:r w:rsidRPr="00906B3F">
        <w:rPr>
          <w:rStyle w:val="a5"/>
          <w:rFonts w:ascii="Arial" w:hAnsi="Arial" w:cs="Arial"/>
        </w:rPr>
        <w:t>Изложить материал по классификации бытовых отравлений.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3" type="#_x0000_t75" style="width:20.25pt;height:18pt" o:ole="">
            <v:imagedata r:id="rId6" o:title=""/>
          </v:shape>
          <w:control r:id="rId20" w:name="DefaultOcxName13" w:shapeid="_x0000_i1173"/>
        </w:object>
      </w:r>
      <w:r w:rsidRPr="00906B3F">
        <w:rPr>
          <w:rStyle w:val="a5"/>
          <w:rFonts w:ascii="Arial" w:hAnsi="Arial" w:cs="Arial"/>
        </w:rPr>
        <w:t>Обсудить причины и признаки различных видов отравлений.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2" type="#_x0000_t75" style="width:20.25pt;height:18pt" o:ole="">
            <v:imagedata r:id="rId6" o:title=""/>
          </v:shape>
          <w:control r:id="rId21" w:name="DefaultOcxName14" w:shapeid="_x0000_i1172"/>
        </w:object>
      </w:r>
      <w:r w:rsidRPr="00906B3F">
        <w:rPr>
          <w:rStyle w:val="a5"/>
          <w:rFonts w:ascii="Arial" w:hAnsi="Arial" w:cs="Arial"/>
        </w:rPr>
        <w:t>Объяснить профилактические меры против бытовых отравлений.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lastRenderedPageBreak/>
        <w:object w:dxaOrig="225" w:dyaOrig="225">
          <v:shape id="_x0000_i1171" type="#_x0000_t75" style="width:20.25pt;height:18pt" o:ole="">
            <v:imagedata r:id="rId6" o:title=""/>
          </v:shape>
          <w:control r:id="rId22" w:name="DefaultOcxName15" w:shapeid="_x0000_i1171"/>
        </w:object>
      </w:r>
      <w:r w:rsidRPr="00906B3F">
        <w:rPr>
          <w:rStyle w:val="a5"/>
          <w:rFonts w:ascii="Arial" w:hAnsi="Arial" w:cs="Arial"/>
        </w:rPr>
        <w:t>Научить алгоритму оказания первой помощи при отравлениях.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70" type="#_x0000_t75" style="width:20.25pt;height:18pt" o:ole="">
            <v:imagedata r:id="rId6" o:title=""/>
          </v:shape>
          <w:control r:id="rId23" w:name="DefaultOcxName16" w:shapeid="_x0000_i1170"/>
        </w:object>
      </w:r>
      <w:r w:rsidRPr="00906B3F">
        <w:rPr>
          <w:rStyle w:val="a5"/>
          <w:rFonts w:ascii="Arial" w:hAnsi="Arial" w:cs="Arial"/>
        </w:rPr>
        <w:t>Провести практическое занятие по отработке навыков.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9" type="#_x0000_t75" style="width:20.25pt;height:18pt" o:ole="">
            <v:imagedata r:id="rId6" o:title=""/>
          </v:shape>
          <w:control r:id="rId24" w:name="DefaultOcxName17" w:shapeid="_x0000_i1169"/>
        </w:object>
      </w:r>
      <w:r w:rsidRPr="00906B3F">
        <w:rPr>
          <w:rStyle w:val="a5"/>
          <w:rFonts w:ascii="Arial" w:hAnsi="Arial" w:cs="Arial"/>
        </w:rPr>
        <w:t>Проверить понимание и усвоение материала через вопросы и тесты.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8" type="#_x0000_t75" style="width:20.25pt;height:18pt" o:ole="">
            <v:imagedata r:id="rId6" o:title=""/>
          </v:shape>
          <w:control r:id="rId25" w:name="DefaultOcxName18" w:shapeid="_x0000_i1168"/>
        </w:object>
      </w:r>
      <w:r w:rsidRPr="00906B3F">
        <w:rPr>
          <w:rStyle w:val="a5"/>
          <w:rFonts w:ascii="Arial" w:hAnsi="Arial" w:cs="Arial"/>
        </w:rPr>
        <w:t>Обсудить рефлексию и оценить активность учащихся.</w:t>
      </w:r>
    </w:p>
    <w:p w:rsidR="00906B3F" w:rsidRPr="00906B3F" w:rsidRDefault="00906B3F" w:rsidP="00906B3F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7" type="#_x0000_t75" style="width:20.25pt;height:18pt" o:ole="">
            <v:imagedata r:id="rId6" o:title=""/>
          </v:shape>
          <w:control r:id="rId26" w:name="DefaultOcxName19" w:shapeid="_x0000_i1167"/>
        </w:object>
      </w:r>
      <w:r w:rsidRPr="00906B3F">
        <w:rPr>
          <w:rStyle w:val="a5"/>
          <w:rFonts w:ascii="Arial" w:hAnsi="Arial" w:cs="Arial"/>
        </w:rPr>
        <w:t>Подвести итоги урока и выделить ключевые моменты.</w:t>
      </w:r>
    </w:p>
    <w:p w:rsidR="00906B3F" w:rsidRPr="00906B3F" w:rsidRDefault="00906B3F" w:rsidP="00906B3F">
      <w:pPr>
        <w:pStyle w:val="4"/>
        <w:rPr>
          <w:rFonts w:ascii="Arial" w:hAnsi="Arial" w:cs="Arial"/>
        </w:rPr>
      </w:pPr>
      <w:r w:rsidRPr="00906B3F">
        <w:rPr>
          <w:rFonts w:ascii="Arial" w:hAnsi="Arial" w:cs="Arial"/>
        </w:rPr>
        <w:t>Завершение урока</w:t>
      </w:r>
    </w:p>
    <w:p w:rsidR="00906B3F" w:rsidRPr="00906B3F" w:rsidRDefault="00906B3F" w:rsidP="00906B3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6" type="#_x0000_t75" style="width:20.25pt;height:18pt" o:ole="">
            <v:imagedata r:id="rId6" o:title=""/>
          </v:shape>
          <w:control r:id="rId27" w:name="DefaultOcxName20" w:shapeid="_x0000_i1166"/>
        </w:object>
      </w:r>
      <w:r w:rsidRPr="00906B3F">
        <w:rPr>
          <w:rStyle w:val="a5"/>
          <w:rFonts w:ascii="Arial" w:hAnsi="Arial" w:cs="Arial"/>
        </w:rPr>
        <w:t>Озвучить и объяснить домашнее задание.</w:t>
      </w:r>
    </w:p>
    <w:p w:rsidR="00906B3F" w:rsidRPr="00906B3F" w:rsidRDefault="00906B3F" w:rsidP="00906B3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5" type="#_x0000_t75" style="width:20.25pt;height:18pt" o:ole="">
            <v:imagedata r:id="rId6" o:title=""/>
          </v:shape>
          <w:control r:id="rId28" w:name="DefaultOcxName21" w:shapeid="_x0000_i1165"/>
        </w:object>
      </w:r>
      <w:r w:rsidRPr="00906B3F">
        <w:rPr>
          <w:rStyle w:val="a5"/>
          <w:rFonts w:ascii="Arial" w:hAnsi="Arial" w:cs="Arial"/>
        </w:rPr>
        <w:t>Ответить на вопросы учащихся.</w:t>
      </w:r>
    </w:p>
    <w:p w:rsidR="00906B3F" w:rsidRPr="00906B3F" w:rsidRDefault="00906B3F" w:rsidP="00906B3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4" type="#_x0000_t75" style="width:20.25pt;height:18pt" o:ole="">
            <v:imagedata r:id="rId6" o:title=""/>
          </v:shape>
          <w:control r:id="rId29" w:name="DefaultOcxName22" w:shapeid="_x0000_i1164"/>
        </w:object>
      </w:r>
      <w:r w:rsidRPr="00906B3F">
        <w:rPr>
          <w:rStyle w:val="a5"/>
          <w:rFonts w:ascii="Arial" w:hAnsi="Arial" w:cs="Arial"/>
        </w:rPr>
        <w:t>Проверить порядок в классе после урока.</w:t>
      </w:r>
    </w:p>
    <w:p w:rsidR="00906B3F" w:rsidRPr="00906B3F" w:rsidRDefault="00906B3F" w:rsidP="00906B3F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06B3F">
        <w:rPr>
          <w:rFonts w:ascii="Arial" w:hAnsi="Arial" w:cs="Arial"/>
        </w:rPr>
        <w:object w:dxaOrig="225" w:dyaOrig="225">
          <v:shape id="_x0000_i1163" type="#_x0000_t75" style="width:20.25pt;height:18pt" o:ole="">
            <v:imagedata r:id="rId6" o:title=""/>
          </v:shape>
          <w:control r:id="rId30" w:name="DefaultOcxName23" w:shapeid="_x0000_i1163"/>
        </w:object>
      </w:r>
      <w:r w:rsidRPr="00906B3F">
        <w:rPr>
          <w:rStyle w:val="a5"/>
          <w:rFonts w:ascii="Arial" w:hAnsi="Arial" w:cs="Arial"/>
        </w:rPr>
        <w:t>Оценить урок (что прошло хорошо, что можно улучшить).</w:t>
      </w:r>
    </w:p>
    <w:p w:rsidR="00906B3F" w:rsidRDefault="00906B3F" w:rsidP="00906B3F">
      <w:pPr>
        <w:pStyle w:val="a4"/>
        <w:rPr>
          <w:rFonts w:ascii="Arial" w:hAnsi="Arial" w:cs="Arial"/>
        </w:rPr>
      </w:pPr>
      <w:r w:rsidRPr="00906B3F">
        <w:rPr>
          <w:rFonts w:ascii="Arial" w:hAnsi="Arial" w:cs="Arial"/>
        </w:rPr>
        <w:t>Этот чек-лист поможет вам организовать и провести урок эффективно, обеспечивая его стру</w:t>
      </w:r>
      <w:bookmarkStart w:id="0" w:name="_GoBack"/>
      <w:bookmarkEnd w:id="0"/>
      <w:r w:rsidRPr="00906B3F">
        <w:rPr>
          <w:rFonts w:ascii="Arial" w:hAnsi="Arial" w:cs="Arial"/>
        </w:rPr>
        <w:t>ктурированность и интерактивность.</w:t>
      </w:r>
    </w:p>
    <w:sectPr w:rsidR="00906B3F" w:rsidSect="00906B3F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275"/>
    <w:multiLevelType w:val="multilevel"/>
    <w:tmpl w:val="25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84E6C"/>
    <w:multiLevelType w:val="multilevel"/>
    <w:tmpl w:val="838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4BDE"/>
    <w:multiLevelType w:val="multilevel"/>
    <w:tmpl w:val="76F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12FC4"/>
    <w:multiLevelType w:val="multilevel"/>
    <w:tmpl w:val="4D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252C9"/>
    <w:multiLevelType w:val="multilevel"/>
    <w:tmpl w:val="41D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230A9"/>
    <w:multiLevelType w:val="multilevel"/>
    <w:tmpl w:val="E5E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C2A14"/>
    <w:multiLevelType w:val="multilevel"/>
    <w:tmpl w:val="06A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E13DF"/>
    <w:multiLevelType w:val="multilevel"/>
    <w:tmpl w:val="25C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90E83"/>
    <w:multiLevelType w:val="multilevel"/>
    <w:tmpl w:val="F35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E5336"/>
    <w:multiLevelType w:val="multilevel"/>
    <w:tmpl w:val="22A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A6EFF"/>
    <w:multiLevelType w:val="multilevel"/>
    <w:tmpl w:val="EF6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958C7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940CE"/>
    <w:multiLevelType w:val="multilevel"/>
    <w:tmpl w:val="9D4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D3BD8"/>
    <w:multiLevelType w:val="multilevel"/>
    <w:tmpl w:val="3F1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01B4C"/>
    <w:multiLevelType w:val="multilevel"/>
    <w:tmpl w:val="DF2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E1E82"/>
    <w:multiLevelType w:val="multilevel"/>
    <w:tmpl w:val="4CF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077FC"/>
    <w:multiLevelType w:val="multilevel"/>
    <w:tmpl w:val="B3F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F27AC"/>
    <w:multiLevelType w:val="multilevel"/>
    <w:tmpl w:val="530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D5BB3"/>
    <w:multiLevelType w:val="multilevel"/>
    <w:tmpl w:val="6E2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7F72F6"/>
    <w:multiLevelType w:val="multilevel"/>
    <w:tmpl w:val="41AA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2"/>
  </w:num>
  <w:num w:numId="4">
    <w:abstractNumId w:val="14"/>
  </w:num>
  <w:num w:numId="5">
    <w:abstractNumId w:val="20"/>
  </w:num>
  <w:num w:numId="6">
    <w:abstractNumId w:val="19"/>
  </w:num>
  <w:num w:numId="7">
    <w:abstractNumId w:val="23"/>
  </w:num>
  <w:num w:numId="8">
    <w:abstractNumId w:val="5"/>
  </w:num>
  <w:num w:numId="9">
    <w:abstractNumId w:val="11"/>
  </w:num>
  <w:num w:numId="10">
    <w:abstractNumId w:val="12"/>
  </w:num>
  <w:num w:numId="11">
    <w:abstractNumId w:val="25"/>
  </w:num>
  <w:num w:numId="12">
    <w:abstractNumId w:val="22"/>
  </w:num>
  <w:num w:numId="13">
    <w:abstractNumId w:val="24"/>
  </w:num>
  <w:num w:numId="14">
    <w:abstractNumId w:val="10"/>
  </w:num>
  <w:num w:numId="15">
    <w:abstractNumId w:val="4"/>
  </w:num>
  <w:num w:numId="16">
    <w:abstractNumId w:val="7"/>
  </w:num>
  <w:num w:numId="17">
    <w:abstractNumId w:val="17"/>
  </w:num>
  <w:num w:numId="18">
    <w:abstractNumId w:val="26"/>
  </w:num>
  <w:num w:numId="19">
    <w:abstractNumId w:val="13"/>
  </w:num>
  <w:num w:numId="20">
    <w:abstractNumId w:val="3"/>
  </w:num>
  <w:num w:numId="21">
    <w:abstractNumId w:val="1"/>
  </w:num>
  <w:num w:numId="22">
    <w:abstractNumId w:val="8"/>
  </w:num>
  <w:num w:numId="23">
    <w:abstractNumId w:val="0"/>
  </w:num>
  <w:num w:numId="24">
    <w:abstractNumId w:val="21"/>
  </w:num>
  <w:num w:numId="25">
    <w:abstractNumId w:val="9"/>
  </w:num>
  <w:num w:numId="26">
    <w:abstractNumId w:val="16"/>
  </w:num>
  <w:num w:numId="27">
    <w:abstractNumId w:val="18"/>
  </w:num>
  <w:num w:numId="28">
    <w:abstractNumId w:val="28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108D6A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2024-10-24T09:20:00Z</dcterms:modified>
</cp:coreProperties>
</file>