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D00BFA" w:rsidRPr="00D00BFA">
        <w:rPr>
          <w:rFonts w:ascii="Arial Black" w:hAnsi="Arial Black"/>
          <w:sz w:val="40"/>
          <w:szCs w:val="40"/>
        </w:rPr>
        <w:t>Основы безопасности жизнедеятельности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D00BFA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00BFA" w:rsidRPr="00D00BFA" w:rsidRDefault="00D00BFA" w:rsidP="00D00BFA">
      <w:pPr>
        <w:pStyle w:val="a4"/>
        <w:rPr>
          <w:rFonts w:ascii="Arial" w:hAnsi="Arial" w:cs="Arial"/>
          <w:b/>
          <w:bCs/>
        </w:rPr>
      </w:pPr>
      <w:r w:rsidRPr="00D00BFA">
        <w:rPr>
          <w:rFonts w:ascii="Arial" w:hAnsi="Arial" w:cs="Arial"/>
          <w:b/>
          <w:bCs/>
        </w:rPr>
        <w:t>П</w:t>
      </w:r>
      <w:r w:rsidRPr="00D00BFA">
        <w:rPr>
          <w:rFonts w:ascii="Arial" w:hAnsi="Arial" w:cs="Arial"/>
          <w:b/>
          <w:bCs/>
        </w:rPr>
        <w:t>одробный чек-лист для учителя ОБЗР, который поможет успешно провести урок по теме безопасности жизнедеятельности:</w:t>
      </w:r>
    </w:p>
    <w:p w:rsidR="00D00BFA" w:rsidRPr="00D00BFA" w:rsidRDefault="00D00BFA" w:rsidP="00D00BFA">
      <w:pPr>
        <w:pStyle w:val="3"/>
        <w:rPr>
          <w:rFonts w:ascii="Arial" w:hAnsi="Arial" w:cs="Arial"/>
          <w:sz w:val="24"/>
          <w:szCs w:val="24"/>
        </w:rPr>
      </w:pPr>
      <w:r w:rsidRPr="00D00BFA">
        <w:rPr>
          <w:rFonts w:ascii="Arial" w:hAnsi="Arial" w:cs="Arial"/>
          <w:sz w:val="24"/>
          <w:szCs w:val="24"/>
        </w:rPr>
        <w:t>Чек-лист для проведения урока ОБЗР</w:t>
      </w:r>
    </w:p>
    <w:p w:rsidR="00D00BFA" w:rsidRPr="00D00BFA" w:rsidRDefault="00D00BFA" w:rsidP="00D00BFA">
      <w:pPr>
        <w:pStyle w:val="4"/>
        <w:rPr>
          <w:rFonts w:ascii="Arial" w:hAnsi="Arial" w:cs="Arial"/>
        </w:rPr>
      </w:pPr>
      <w:r w:rsidRPr="00D00BFA">
        <w:rPr>
          <w:rFonts w:ascii="Arial" w:hAnsi="Arial" w:cs="Arial"/>
        </w:rPr>
        <w:t>Подготовка к уроку</w:t>
      </w:r>
    </w:p>
    <w:p w:rsidR="00D00BFA" w:rsidRPr="00D00BFA" w:rsidRDefault="00D00BFA" w:rsidP="00D00BFA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9" type="#_x0000_t75" style="width:20.25pt;height:18pt" o:ole="">
            <v:imagedata r:id="rId6" o:title=""/>
          </v:shape>
          <w:control r:id="rId7" w:name="DefaultOcxName" w:shapeid="_x0000_i1309"/>
        </w:object>
      </w:r>
      <w:r w:rsidRPr="00D00BFA">
        <w:rPr>
          <w:rFonts w:ascii="Arial" w:hAnsi="Arial" w:cs="Arial"/>
        </w:rPr>
        <w:t>Подготовлена презентация по теме урока</w:t>
      </w:r>
    </w:p>
    <w:p w:rsidR="00D00BFA" w:rsidRPr="00D00BFA" w:rsidRDefault="00D00BFA" w:rsidP="00D00BFA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8" w:name="DefaultOcxName1" w:shapeid="_x0000_i1308"/>
        </w:object>
      </w:r>
      <w:r w:rsidRPr="00D00BFA">
        <w:rPr>
          <w:rFonts w:ascii="Arial" w:hAnsi="Arial" w:cs="Arial"/>
        </w:rPr>
        <w:t>Разработаны и напечатаны раздаточные материалы (кроссворд, карточки с ситуационными задачами)</w:t>
      </w:r>
    </w:p>
    <w:p w:rsidR="00D00BFA" w:rsidRPr="00D00BFA" w:rsidRDefault="00D00BFA" w:rsidP="00D00BFA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9" w:name="DefaultOcxName2" w:shapeid="_x0000_i1307"/>
        </w:object>
      </w:r>
      <w:r w:rsidRPr="00D00BFA">
        <w:rPr>
          <w:rFonts w:ascii="Arial" w:hAnsi="Arial" w:cs="Arial"/>
        </w:rPr>
        <w:t>Подготовлены плакаты по теме</w:t>
      </w:r>
    </w:p>
    <w:p w:rsidR="00D00BFA" w:rsidRPr="00D00BFA" w:rsidRDefault="00D00BFA" w:rsidP="00D00BFA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73" type="#_x0000_t75" style="width:20.25pt;height:18pt" o:ole="">
            <v:imagedata r:id="rId6" o:title=""/>
          </v:shape>
          <w:control r:id="rId10" w:name="DefaultOcxName3" w:shapeid="_x0000_i1273"/>
        </w:object>
      </w:r>
      <w:r w:rsidRPr="00D00BFA">
        <w:rPr>
          <w:rFonts w:ascii="Arial" w:hAnsi="Arial" w:cs="Arial"/>
        </w:rPr>
        <w:t>Обновлён учебный материал и учебники</w:t>
      </w:r>
    </w:p>
    <w:p w:rsidR="00D00BFA" w:rsidRPr="00D00BFA" w:rsidRDefault="00D00BFA" w:rsidP="00D00BFA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11" w:name="DefaultOcxName4" w:shapeid="_x0000_i1272"/>
        </w:object>
      </w:r>
      <w:r w:rsidRPr="00D00BFA">
        <w:rPr>
          <w:rFonts w:ascii="Arial" w:hAnsi="Arial" w:cs="Arial"/>
        </w:rPr>
        <w:t>Проверено оборудование (компьютер, проектор, экран)</w:t>
      </w:r>
    </w:p>
    <w:p w:rsidR="00D00BFA" w:rsidRPr="00D00BFA" w:rsidRDefault="00D00BFA" w:rsidP="00D00BFA">
      <w:pPr>
        <w:pStyle w:val="4"/>
        <w:rPr>
          <w:rFonts w:ascii="Arial" w:hAnsi="Arial" w:cs="Arial"/>
        </w:rPr>
      </w:pPr>
      <w:r w:rsidRPr="00D00BFA">
        <w:rPr>
          <w:rFonts w:ascii="Arial" w:hAnsi="Arial" w:cs="Arial"/>
        </w:rPr>
        <w:t>Организационный момент</w:t>
      </w:r>
    </w:p>
    <w:p w:rsidR="00D00BFA" w:rsidRPr="00D00BFA" w:rsidRDefault="00D00BFA" w:rsidP="00D00BFA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38" type="#_x0000_t75" style="width:20.25pt;height:18pt" o:ole="">
            <v:imagedata r:id="rId6" o:title=""/>
          </v:shape>
          <w:control r:id="rId12" w:name="DefaultOcxName5" w:shapeid="_x0000_i1238"/>
        </w:object>
      </w:r>
      <w:r w:rsidRPr="00D00BFA">
        <w:rPr>
          <w:rFonts w:ascii="Arial" w:hAnsi="Arial" w:cs="Arial"/>
        </w:rPr>
        <w:t>Проведена перекличка учащихся</w:t>
      </w:r>
    </w:p>
    <w:p w:rsidR="00D00BFA" w:rsidRPr="00D00BFA" w:rsidRDefault="00D00BFA" w:rsidP="00D00BFA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37" type="#_x0000_t75" style="width:20.25pt;height:18pt" o:ole="">
            <v:imagedata r:id="rId6" o:title=""/>
          </v:shape>
          <w:control r:id="rId13" w:name="DefaultOcxName6" w:shapeid="_x0000_i1237"/>
        </w:object>
      </w:r>
      <w:r w:rsidRPr="00D00BFA">
        <w:rPr>
          <w:rFonts w:ascii="Arial" w:hAnsi="Arial" w:cs="Arial"/>
        </w:rPr>
        <w:t>Проверена готовность учебных материалов у учащихся</w:t>
      </w:r>
    </w:p>
    <w:p w:rsidR="00D00BFA" w:rsidRPr="00D00BFA" w:rsidRDefault="00D00BFA" w:rsidP="00D00BFA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36" type="#_x0000_t75" style="width:20.25pt;height:18pt" o:ole="">
            <v:imagedata r:id="rId6" o:title=""/>
          </v:shape>
          <w:control r:id="rId14" w:name="DefaultOcxName7" w:shapeid="_x0000_i1236"/>
        </w:object>
      </w:r>
      <w:r w:rsidRPr="00D00BFA">
        <w:rPr>
          <w:rFonts w:ascii="Arial" w:hAnsi="Arial" w:cs="Arial"/>
        </w:rPr>
        <w:t>Убедился в соблюдении внешнего вида учащихся</w:t>
      </w:r>
    </w:p>
    <w:p w:rsidR="00D00BFA" w:rsidRPr="00D00BFA" w:rsidRDefault="00D00BFA" w:rsidP="00D00BFA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35" type="#_x0000_t75" style="width:20.25pt;height:18pt" o:ole="">
            <v:imagedata r:id="rId6" o:title=""/>
          </v:shape>
          <w:control r:id="rId15" w:name="DefaultOcxName8" w:shapeid="_x0000_i1235"/>
        </w:object>
      </w:r>
      <w:r w:rsidRPr="00D00BFA">
        <w:rPr>
          <w:rFonts w:ascii="Arial" w:hAnsi="Arial" w:cs="Arial"/>
        </w:rPr>
        <w:t>Напомнены правила поведения на уроке</w:t>
      </w:r>
    </w:p>
    <w:p w:rsidR="00D00BFA" w:rsidRPr="00D00BFA" w:rsidRDefault="00D00BFA" w:rsidP="00D00BFA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34" type="#_x0000_t75" style="width:20.25pt;height:18pt" o:ole="">
            <v:imagedata r:id="rId6" o:title=""/>
          </v:shape>
          <w:control r:id="rId16" w:name="DefaultOcxName9" w:shapeid="_x0000_i1234"/>
        </w:object>
      </w:r>
      <w:r w:rsidRPr="00D00BFA">
        <w:rPr>
          <w:rFonts w:ascii="Arial" w:hAnsi="Arial" w:cs="Arial"/>
        </w:rPr>
        <w:t>Отключены мобильные телефоны</w:t>
      </w:r>
    </w:p>
    <w:p w:rsidR="00D00BFA" w:rsidRPr="00D00BFA" w:rsidRDefault="00D00BFA" w:rsidP="00D00BFA">
      <w:pPr>
        <w:pStyle w:val="4"/>
        <w:rPr>
          <w:rFonts w:ascii="Arial" w:hAnsi="Arial" w:cs="Arial"/>
        </w:rPr>
      </w:pPr>
      <w:r w:rsidRPr="00D00BFA">
        <w:rPr>
          <w:rFonts w:ascii="Arial" w:hAnsi="Arial" w:cs="Arial"/>
        </w:rPr>
        <w:t>Актуализация знаний</w:t>
      </w:r>
    </w:p>
    <w:p w:rsidR="00D00BFA" w:rsidRPr="00D00BFA" w:rsidRDefault="00D00BFA" w:rsidP="00D00BFA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33" type="#_x0000_t75" style="width:20.25pt;height:18pt" o:ole="">
            <v:imagedata r:id="rId6" o:title=""/>
          </v:shape>
          <w:control r:id="rId17" w:name="DefaultOcxName10" w:shapeid="_x0000_i1233"/>
        </w:object>
      </w:r>
      <w:r w:rsidRPr="00D00BFA">
        <w:rPr>
          <w:rFonts w:ascii="Arial" w:hAnsi="Arial" w:cs="Arial"/>
        </w:rPr>
        <w:t>Проведён опрос или обсуждение предыдущей темы</w:t>
      </w:r>
    </w:p>
    <w:p w:rsidR="00D00BFA" w:rsidRPr="00D00BFA" w:rsidRDefault="00D00BFA" w:rsidP="00D00BFA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32" type="#_x0000_t75" style="width:20.25pt;height:18pt" o:ole="">
            <v:imagedata r:id="rId6" o:title=""/>
          </v:shape>
          <w:control r:id="rId18" w:name="DefaultOcxName11" w:shapeid="_x0000_i1232"/>
        </w:object>
      </w:r>
      <w:r w:rsidRPr="00D00BFA">
        <w:rPr>
          <w:rFonts w:ascii="Arial" w:hAnsi="Arial" w:cs="Arial"/>
        </w:rPr>
        <w:t>Заданы вопросы для активизации мышления учащихся</w:t>
      </w:r>
    </w:p>
    <w:p w:rsidR="00D00BFA" w:rsidRPr="00D00BFA" w:rsidRDefault="00D00BFA" w:rsidP="00D00BFA">
      <w:pPr>
        <w:pStyle w:val="4"/>
        <w:rPr>
          <w:rFonts w:ascii="Arial" w:hAnsi="Arial" w:cs="Arial"/>
        </w:rPr>
      </w:pPr>
      <w:r w:rsidRPr="00D00BFA">
        <w:rPr>
          <w:rFonts w:ascii="Arial" w:hAnsi="Arial" w:cs="Arial"/>
        </w:rPr>
        <w:t>Вступительное слово учителя</w:t>
      </w:r>
    </w:p>
    <w:p w:rsidR="00D00BFA" w:rsidRPr="00D00BFA" w:rsidRDefault="00D00BFA" w:rsidP="00D00BFA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lastRenderedPageBreak/>
        <w:object w:dxaOrig="225" w:dyaOrig="225">
          <v:shape id="_x0000_i1231" type="#_x0000_t75" style="width:20.25pt;height:18pt" o:ole="">
            <v:imagedata r:id="rId6" o:title=""/>
          </v:shape>
          <w:control r:id="rId19" w:name="DefaultOcxName12" w:shapeid="_x0000_i1231"/>
        </w:object>
      </w:r>
      <w:r w:rsidRPr="00D00BFA">
        <w:rPr>
          <w:rFonts w:ascii="Arial" w:hAnsi="Arial" w:cs="Arial"/>
        </w:rPr>
        <w:t>Объявлена тема урока</w:t>
      </w:r>
    </w:p>
    <w:p w:rsidR="00D00BFA" w:rsidRPr="00D00BFA" w:rsidRDefault="00D00BFA" w:rsidP="00D00BFA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30" type="#_x0000_t75" style="width:20.25pt;height:18pt" o:ole="">
            <v:imagedata r:id="rId6" o:title=""/>
          </v:shape>
          <w:control r:id="rId20" w:name="DefaultOcxName13" w:shapeid="_x0000_i1230"/>
        </w:object>
      </w:r>
      <w:r w:rsidRPr="00D00BFA">
        <w:rPr>
          <w:rFonts w:ascii="Arial" w:hAnsi="Arial" w:cs="Arial"/>
        </w:rPr>
        <w:t>Обозначены цели и задачи урока</w:t>
      </w:r>
    </w:p>
    <w:p w:rsidR="00D00BFA" w:rsidRPr="00D00BFA" w:rsidRDefault="00D00BFA" w:rsidP="00D00BFA">
      <w:pPr>
        <w:pStyle w:val="4"/>
        <w:rPr>
          <w:rFonts w:ascii="Arial" w:hAnsi="Arial" w:cs="Arial"/>
        </w:rPr>
      </w:pPr>
      <w:r w:rsidRPr="00D00BFA">
        <w:rPr>
          <w:rFonts w:ascii="Arial" w:hAnsi="Arial" w:cs="Arial"/>
        </w:rPr>
        <w:t>Основная часть урока</w:t>
      </w:r>
    </w:p>
    <w:p w:rsidR="00D00BFA" w:rsidRPr="00D00BFA" w:rsidRDefault="00D00BFA" w:rsidP="00D00BFA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29" type="#_x0000_t75" style="width:20.25pt;height:18pt" o:ole="">
            <v:imagedata r:id="rId6" o:title=""/>
          </v:shape>
          <w:control r:id="rId21" w:name="DefaultOcxName14" w:shapeid="_x0000_i1229"/>
        </w:object>
      </w:r>
      <w:r w:rsidRPr="00D00BFA">
        <w:rPr>
          <w:rFonts w:ascii="Arial" w:hAnsi="Arial" w:cs="Arial"/>
        </w:rPr>
        <w:t>Рассмотрены ключевые понятия (значение безопасности, источники и факторы угроз)</w:t>
      </w:r>
    </w:p>
    <w:p w:rsidR="00D00BFA" w:rsidRPr="00D00BFA" w:rsidRDefault="00D00BFA" w:rsidP="00D00BFA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28" type="#_x0000_t75" style="width:20.25pt;height:18pt" o:ole="">
            <v:imagedata r:id="rId6" o:title=""/>
          </v:shape>
          <w:control r:id="rId22" w:name="DefaultOcxName15" w:shapeid="_x0000_i1228"/>
        </w:object>
      </w:r>
      <w:r w:rsidRPr="00D00BFA">
        <w:rPr>
          <w:rFonts w:ascii="Arial" w:hAnsi="Arial" w:cs="Arial"/>
        </w:rPr>
        <w:t>Проведены интерактивные обсуждения и анализ ситуаций</w:t>
      </w:r>
    </w:p>
    <w:p w:rsidR="00D00BFA" w:rsidRPr="00D00BFA" w:rsidRDefault="00D00BFA" w:rsidP="00D00BFA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27" type="#_x0000_t75" style="width:20.25pt;height:18pt" o:ole="">
            <v:imagedata r:id="rId6" o:title=""/>
          </v:shape>
          <w:control r:id="rId23" w:name="DefaultOcxName16" w:shapeid="_x0000_i1227"/>
        </w:object>
      </w:r>
      <w:r w:rsidRPr="00D00BFA">
        <w:rPr>
          <w:rFonts w:ascii="Arial" w:hAnsi="Arial" w:cs="Arial"/>
        </w:rPr>
        <w:t>Применены игровые элементы (ролевые игры, моделирование ситуаций)</w:t>
      </w:r>
    </w:p>
    <w:p w:rsidR="00D00BFA" w:rsidRPr="00D00BFA" w:rsidRDefault="00D00BFA" w:rsidP="00D00BFA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26" type="#_x0000_t75" style="width:20.25pt;height:18pt" o:ole="">
            <v:imagedata r:id="rId6" o:title=""/>
          </v:shape>
          <w:control r:id="rId24" w:name="DefaultOcxName17" w:shapeid="_x0000_i1226"/>
        </w:object>
      </w:r>
      <w:r w:rsidRPr="00D00BFA">
        <w:rPr>
          <w:rFonts w:ascii="Arial" w:hAnsi="Arial" w:cs="Arial"/>
        </w:rPr>
        <w:t>Выполнено практическое задание</w:t>
      </w:r>
    </w:p>
    <w:p w:rsidR="00D00BFA" w:rsidRPr="00D00BFA" w:rsidRDefault="00D00BFA" w:rsidP="00D00BFA">
      <w:pPr>
        <w:pStyle w:val="4"/>
        <w:rPr>
          <w:rFonts w:ascii="Arial" w:hAnsi="Arial" w:cs="Arial"/>
        </w:rPr>
      </w:pPr>
      <w:r w:rsidRPr="00D00BFA">
        <w:rPr>
          <w:rFonts w:ascii="Arial" w:hAnsi="Arial" w:cs="Arial"/>
        </w:rPr>
        <w:t>Моделирование реальных ситуаций</w:t>
      </w:r>
    </w:p>
    <w:p w:rsidR="00D00BFA" w:rsidRPr="00D00BFA" w:rsidRDefault="00D00BFA" w:rsidP="00D00BFA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25" type="#_x0000_t75" style="width:20.25pt;height:18pt" o:ole="">
            <v:imagedata r:id="rId6" o:title=""/>
          </v:shape>
          <w:control r:id="rId25" w:name="DefaultOcxName18" w:shapeid="_x0000_i1225"/>
        </w:object>
      </w:r>
      <w:r w:rsidRPr="00D00BFA">
        <w:rPr>
          <w:rFonts w:ascii="Arial" w:hAnsi="Arial" w:cs="Arial"/>
        </w:rPr>
        <w:t>Разобраны конкретные сценарии угроз</w:t>
      </w:r>
    </w:p>
    <w:p w:rsidR="00D00BFA" w:rsidRPr="00D00BFA" w:rsidRDefault="00D00BFA" w:rsidP="00D00BFA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24" type="#_x0000_t75" style="width:20.25pt;height:18pt" o:ole="">
            <v:imagedata r:id="rId6" o:title=""/>
          </v:shape>
          <w:control r:id="rId26" w:name="DefaultOcxName19" w:shapeid="_x0000_i1224"/>
        </w:object>
      </w:r>
      <w:r w:rsidRPr="00D00BFA">
        <w:rPr>
          <w:rFonts w:ascii="Arial" w:hAnsi="Arial" w:cs="Arial"/>
        </w:rPr>
        <w:t>Организована групповая работа по анализу действий</w:t>
      </w:r>
    </w:p>
    <w:p w:rsidR="00D00BFA" w:rsidRPr="00D00BFA" w:rsidRDefault="00D00BFA" w:rsidP="00D00BFA">
      <w:pPr>
        <w:pStyle w:val="4"/>
        <w:rPr>
          <w:rFonts w:ascii="Arial" w:hAnsi="Arial" w:cs="Arial"/>
        </w:rPr>
      </w:pPr>
      <w:r w:rsidRPr="00D00BFA">
        <w:rPr>
          <w:rFonts w:ascii="Arial" w:hAnsi="Arial" w:cs="Arial"/>
        </w:rPr>
        <w:t>Решение ситуационных задач</w:t>
      </w:r>
    </w:p>
    <w:p w:rsidR="00D00BFA" w:rsidRPr="00D00BFA" w:rsidRDefault="00D00BFA" w:rsidP="00D00BFA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23" type="#_x0000_t75" style="width:20.25pt;height:18pt" o:ole="">
            <v:imagedata r:id="rId6" o:title=""/>
          </v:shape>
          <w:control r:id="rId27" w:name="DefaultOcxName20" w:shapeid="_x0000_i1223"/>
        </w:object>
      </w:r>
      <w:r w:rsidRPr="00D00BFA">
        <w:rPr>
          <w:rFonts w:ascii="Arial" w:hAnsi="Arial" w:cs="Arial"/>
        </w:rPr>
        <w:t>Презентованы ситуационные задачи</w:t>
      </w:r>
    </w:p>
    <w:p w:rsidR="00D00BFA" w:rsidRPr="00D00BFA" w:rsidRDefault="00D00BFA" w:rsidP="00D00BFA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22" type="#_x0000_t75" style="width:20.25pt;height:18pt" o:ole="">
            <v:imagedata r:id="rId6" o:title=""/>
          </v:shape>
          <w:control r:id="rId28" w:name="DefaultOcxName21" w:shapeid="_x0000_i1222"/>
        </w:object>
      </w:r>
      <w:r w:rsidRPr="00D00BFA">
        <w:rPr>
          <w:rFonts w:ascii="Arial" w:hAnsi="Arial" w:cs="Arial"/>
        </w:rPr>
        <w:t>Проведена индивидуальная и групповая работа над задачами</w:t>
      </w:r>
    </w:p>
    <w:p w:rsidR="00D00BFA" w:rsidRPr="00D00BFA" w:rsidRDefault="00D00BFA" w:rsidP="00D00BFA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21" type="#_x0000_t75" style="width:20.25pt;height:18pt" o:ole="">
            <v:imagedata r:id="rId6" o:title=""/>
          </v:shape>
          <w:control r:id="rId29" w:name="DefaultOcxName22" w:shapeid="_x0000_i1221"/>
        </w:object>
      </w:r>
      <w:r w:rsidRPr="00D00BFA">
        <w:rPr>
          <w:rFonts w:ascii="Arial" w:hAnsi="Arial" w:cs="Arial"/>
        </w:rPr>
        <w:t>Обсуждены и проанализированы предложенные решения</w:t>
      </w:r>
    </w:p>
    <w:p w:rsidR="00D00BFA" w:rsidRPr="00D00BFA" w:rsidRDefault="00D00BFA" w:rsidP="00D00BFA">
      <w:pPr>
        <w:pStyle w:val="4"/>
        <w:rPr>
          <w:rFonts w:ascii="Arial" w:hAnsi="Arial" w:cs="Arial"/>
        </w:rPr>
      </w:pPr>
      <w:r w:rsidRPr="00D00BFA">
        <w:rPr>
          <w:rFonts w:ascii="Arial" w:hAnsi="Arial" w:cs="Arial"/>
        </w:rPr>
        <w:t>Рефлексия</w:t>
      </w:r>
    </w:p>
    <w:p w:rsidR="00D00BFA" w:rsidRPr="00D00BFA" w:rsidRDefault="00D00BFA" w:rsidP="00D00BFA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20" type="#_x0000_t75" style="width:20.25pt;height:18pt" o:ole="">
            <v:imagedata r:id="rId6" o:title=""/>
          </v:shape>
          <w:control r:id="rId30" w:name="DefaultOcxName23" w:shapeid="_x0000_i1220"/>
        </w:object>
      </w:r>
      <w:r w:rsidRPr="00D00BFA">
        <w:rPr>
          <w:rFonts w:ascii="Arial" w:hAnsi="Arial" w:cs="Arial"/>
        </w:rPr>
        <w:t>Проведена рефлексия, в ходе которой учащиеся оценили свои эмоции и результаты</w:t>
      </w:r>
    </w:p>
    <w:p w:rsidR="00D00BFA" w:rsidRPr="00D00BFA" w:rsidRDefault="00D00BFA" w:rsidP="00D00BFA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19" type="#_x0000_t75" style="width:20.25pt;height:18pt" o:ole="">
            <v:imagedata r:id="rId6" o:title=""/>
          </v:shape>
          <w:control r:id="rId31" w:name="DefaultOcxName24" w:shapeid="_x0000_i1219"/>
        </w:object>
      </w:r>
      <w:r w:rsidRPr="00D00BFA">
        <w:rPr>
          <w:rFonts w:ascii="Arial" w:hAnsi="Arial" w:cs="Arial"/>
        </w:rPr>
        <w:t>Заданы вопросы для самооценки</w:t>
      </w:r>
    </w:p>
    <w:p w:rsidR="00D00BFA" w:rsidRPr="00D00BFA" w:rsidRDefault="00D00BFA" w:rsidP="00D00BFA">
      <w:pPr>
        <w:pStyle w:val="4"/>
        <w:rPr>
          <w:rFonts w:ascii="Arial" w:hAnsi="Arial" w:cs="Arial"/>
        </w:rPr>
      </w:pPr>
      <w:r w:rsidRPr="00D00BFA">
        <w:rPr>
          <w:rFonts w:ascii="Arial" w:hAnsi="Arial" w:cs="Arial"/>
        </w:rPr>
        <w:t>Заключение</w:t>
      </w:r>
    </w:p>
    <w:p w:rsidR="00D00BFA" w:rsidRPr="00D00BFA" w:rsidRDefault="00D00BFA" w:rsidP="00D00BFA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18" type="#_x0000_t75" style="width:20.25pt;height:18pt" o:ole="">
            <v:imagedata r:id="rId6" o:title=""/>
          </v:shape>
          <w:control r:id="rId32" w:name="DefaultOcxName25" w:shapeid="_x0000_i1218"/>
        </w:object>
      </w:r>
      <w:r w:rsidRPr="00D00BFA">
        <w:rPr>
          <w:rFonts w:ascii="Arial" w:hAnsi="Arial" w:cs="Arial"/>
        </w:rPr>
        <w:t>Подведены итоги урока</w:t>
      </w:r>
    </w:p>
    <w:p w:rsidR="00D00BFA" w:rsidRPr="00D00BFA" w:rsidRDefault="00D00BFA" w:rsidP="00D00BFA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17" type="#_x0000_t75" style="width:20.25pt;height:18pt" o:ole="">
            <v:imagedata r:id="rId6" o:title=""/>
          </v:shape>
          <w:control r:id="rId33" w:name="DefaultOcxName26" w:shapeid="_x0000_i1217"/>
        </w:object>
      </w:r>
      <w:r w:rsidRPr="00D00BFA">
        <w:rPr>
          <w:rFonts w:ascii="Arial" w:hAnsi="Arial" w:cs="Arial"/>
        </w:rPr>
        <w:t>Прозвучали позитивные и мотивирующие слова</w:t>
      </w:r>
    </w:p>
    <w:p w:rsidR="00D00BFA" w:rsidRPr="00D00BFA" w:rsidRDefault="00D00BFA" w:rsidP="00D00BFA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16" type="#_x0000_t75" style="width:20.25pt;height:18pt" o:ole="">
            <v:imagedata r:id="rId6" o:title=""/>
          </v:shape>
          <w:control r:id="rId34" w:name="DefaultOcxName27" w:shapeid="_x0000_i1216"/>
        </w:object>
      </w:r>
      <w:r w:rsidRPr="00D00BFA">
        <w:rPr>
          <w:rFonts w:ascii="Arial" w:hAnsi="Arial" w:cs="Arial"/>
        </w:rPr>
        <w:t>Даны рекомендации по дальнейшему изучению темы</w:t>
      </w:r>
    </w:p>
    <w:p w:rsidR="00D00BFA" w:rsidRPr="00D00BFA" w:rsidRDefault="00D00BFA" w:rsidP="00D00BFA">
      <w:pPr>
        <w:pStyle w:val="4"/>
        <w:rPr>
          <w:rFonts w:ascii="Arial" w:hAnsi="Arial" w:cs="Arial"/>
        </w:rPr>
      </w:pPr>
      <w:r w:rsidRPr="00D00BFA">
        <w:rPr>
          <w:rFonts w:ascii="Arial" w:hAnsi="Arial" w:cs="Arial"/>
        </w:rPr>
        <w:t>Домашнее задание</w:t>
      </w:r>
    </w:p>
    <w:p w:rsidR="00D00BFA" w:rsidRPr="00D00BFA" w:rsidRDefault="00D00BFA" w:rsidP="00D00BFA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15" type="#_x0000_t75" style="width:20.25pt;height:18pt" o:ole="">
            <v:imagedata r:id="rId6" o:title=""/>
          </v:shape>
          <w:control r:id="rId35" w:name="DefaultOcxName28" w:shapeid="_x0000_i1215"/>
        </w:object>
      </w:r>
      <w:r w:rsidRPr="00D00BFA">
        <w:rPr>
          <w:rFonts w:ascii="Arial" w:hAnsi="Arial" w:cs="Arial"/>
        </w:rPr>
        <w:t>Объяснено содержание домашнего задания</w:t>
      </w:r>
    </w:p>
    <w:p w:rsidR="00D00BFA" w:rsidRPr="00D00BFA" w:rsidRDefault="00D00BFA" w:rsidP="00D00BFA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14" type="#_x0000_t75" style="width:20.25pt;height:18pt" o:ole="">
            <v:imagedata r:id="rId6" o:title=""/>
          </v:shape>
          <w:control r:id="rId36" w:name="DefaultOcxName29" w:shapeid="_x0000_i1214"/>
        </w:object>
      </w:r>
      <w:r w:rsidRPr="00D00BFA">
        <w:rPr>
          <w:rFonts w:ascii="Arial" w:hAnsi="Arial" w:cs="Arial"/>
        </w:rPr>
        <w:t>Даны советы по выполнению заданий</w:t>
      </w:r>
    </w:p>
    <w:p w:rsidR="00D00BFA" w:rsidRPr="00D00BFA" w:rsidRDefault="00D00BFA" w:rsidP="00D00BFA">
      <w:pPr>
        <w:pStyle w:val="4"/>
        <w:rPr>
          <w:rFonts w:ascii="Arial" w:hAnsi="Arial" w:cs="Arial"/>
        </w:rPr>
      </w:pPr>
      <w:r w:rsidRPr="00D00BFA">
        <w:rPr>
          <w:rFonts w:ascii="Arial" w:hAnsi="Arial" w:cs="Arial"/>
        </w:rPr>
        <w:t>После урока</w:t>
      </w:r>
    </w:p>
    <w:p w:rsidR="00D00BFA" w:rsidRPr="00D00BFA" w:rsidRDefault="00D00BFA" w:rsidP="00D00BFA">
      <w:pPr>
        <w:pStyle w:val="task-list-item"/>
        <w:numPr>
          <w:ilvl w:val="0"/>
          <w:numId w:val="46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13" type="#_x0000_t75" style="width:20.25pt;height:18pt" o:ole="">
            <v:imagedata r:id="rId6" o:title=""/>
          </v:shape>
          <w:control r:id="rId37" w:name="DefaultOcxName30" w:shapeid="_x0000_i1213"/>
        </w:object>
      </w:r>
      <w:r w:rsidRPr="00D00BFA">
        <w:rPr>
          <w:rFonts w:ascii="Arial" w:hAnsi="Arial" w:cs="Arial"/>
        </w:rPr>
        <w:t>Оценены результаты работы класса</w:t>
      </w:r>
    </w:p>
    <w:p w:rsidR="00D00BFA" w:rsidRPr="00D00BFA" w:rsidRDefault="00D00BFA" w:rsidP="00D00BFA">
      <w:pPr>
        <w:pStyle w:val="task-list-item"/>
        <w:numPr>
          <w:ilvl w:val="0"/>
          <w:numId w:val="46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12" type="#_x0000_t75" style="width:20.25pt;height:18pt" o:ole="">
            <v:imagedata r:id="rId6" o:title=""/>
          </v:shape>
          <w:control r:id="rId38" w:name="DefaultOcxName31" w:shapeid="_x0000_i1212"/>
        </w:object>
      </w:r>
      <w:r w:rsidRPr="00D00BFA">
        <w:rPr>
          <w:rFonts w:ascii="Arial" w:hAnsi="Arial" w:cs="Arial"/>
        </w:rPr>
        <w:t>Заполнен журнал учёта посещаемости и успеваемости</w:t>
      </w:r>
    </w:p>
    <w:p w:rsidR="00D00BFA" w:rsidRPr="00D00BFA" w:rsidRDefault="00D00BFA" w:rsidP="00D00BFA">
      <w:pPr>
        <w:pStyle w:val="task-list-item"/>
        <w:numPr>
          <w:ilvl w:val="0"/>
          <w:numId w:val="46"/>
        </w:numPr>
        <w:rPr>
          <w:rFonts w:ascii="Arial" w:hAnsi="Arial" w:cs="Arial"/>
        </w:rPr>
      </w:pPr>
      <w:r w:rsidRPr="00D00BFA">
        <w:rPr>
          <w:rFonts w:ascii="Arial" w:hAnsi="Arial" w:cs="Arial"/>
        </w:rPr>
        <w:object w:dxaOrig="225" w:dyaOrig="225">
          <v:shape id="_x0000_i1211" type="#_x0000_t75" style="width:20.25pt;height:18pt" o:ole="">
            <v:imagedata r:id="rId6" o:title=""/>
          </v:shape>
          <w:control r:id="rId39" w:name="DefaultOcxName32" w:shapeid="_x0000_i1211"/>
        </w:object>
      </w:r>
      <w:r w:rsidRPr="00D00BFA">
        <w:rPr>
          <w:rFonts w:ascii="Arial" w:hAnsi="Arial" w:cs="Arial"/>
        </w:rPr>
        <w:t>Проведён анализ успешности урока и определены моменты для улучшения</w:t>
      </w:r>
    </w:p>
    <w:p w:rsidR="00024E0E" w:rsidRDefault="00D00BFA" w:rsidP="00D00BFA">
      <w:pPr>
        <w:pStyle w:val="a4"/>
        <w:rPr>
          <w:rFonts w:ascii="Arial" w:hAnsi="Arial" w:cs="Arial"/>
        </w:rPr>
      </w:pPr>
      <w:r w:rsidRPr="00D00BFA">
        <w:rPr>
          <w:rFonts w:ascii="Arial" w:hAnsi="Arial" w:cs="Arial"/>
        </w:rPr>
        <w:t>Этот чек-лист поможет вам не упустить важные моменты при подготовке и проведении урока, а также обеспечит его эффективность и интерес для учеников.</w:t>
      </w:r>
    </w:p>
    <w:sectPr w:rsidR="00024E0E" w:rsidSect="00D00BF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56E"/>
    <w:multiLevelType w:val="multilevel"/>
    <w:tmpl w:val="AD70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5F16"/>
    <w:multiLevelType w:val="multilevel"/>
    <w:tmpl w:val="49B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673A"/>
    <w:multiLevelType w:val="multilevel"/>
    <w:tmpl w:val="B6B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E2B5F"/>
    <w:multiLevelType w:val="multilevel"/>
    <w:tmpl w:val="3E30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36411"/>
    <w:multiLevelType w:val="multilevel"/>
    <w:tmpl w:val="6D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26C2B"/>
    <w:multiLevelType w:val="multilevel"/>
    <w:tmpl w:val="1162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F3F6E"/>
    <w:multiLevelType w:val="multilevel"/>
    <w:tmpl w:val="637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E446B"/>
    <w:multiLevelType w:val="multilevel"/>
    <w:tmpl w:val="ED5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4202E"/>
    <w:multiLevelType w:val="multilevel"/>
    <w:tmpl w:val="575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9085C"/>
    <w:multiLevelType w:val="multilevel"/>
    <w:tmpl w:val="AD7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16130"/>
    <w:multiLevelType w:val="multilevel"/>
    <w:tmpl w:val="8AB6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E741F"/>
    <w:multiLevelType w:val="multilevel"/>
    <w:tmpl w:val="200E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D60A7"/>
    <w:multiLevelType w:val="multilevel"/>
    <w:tmpl w:val="7CB6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06EAC"/>
    <w:multiLevelType w:val="multilevel"/>
    <w:tmpl w:val="FE56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91C25"/>
    <w:multiLevelType w:val="multilevel"/>
    <w:tmpl w:val="D172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5E1F35"/>
    <w:multiLevelType w:val="multilevel"/>
    <w:tmpl w:val="EF8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A04C80"/>
    <w:multiLevelType w:val="multilevel"/>
    <w:tmpl w:val="0AA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30E52"/>
    <w:multiLevelType w:val="multilevel"/>
    <w:tmpl w:val="1DD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37E76"/>
    <w:multiLevelType w:val="multilevel"/>
    <w:tmpl w:val="91DA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85B32"/>
    <w:multiLevelType w:val="multilevel"/>
    <w:tmpl w:val="958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8B56E6"/>
    <w:multiLevelType w:val="multilevel"/>
    <w:tmpl w:val="E5F6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03D70"/>
    <w:multiLevelType w:val="multilevel"/>
    <w:tmpl w:val="581A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D272E"/>
    <w:multiLevelType w:val="multilevel"/>
    <w:tmpl w:val="7C5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491358"/>
    <w:multiLevelType w:val="multilevel"/>
    <w:tmpl w:val="A38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0A5961"/>
    <w:multiLevelType w:val="multilevel"/>
    <w:tmpl w:val="57F4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9568B2"/>
    <w:multiLevelType w:val="multilevel"/>
    <w:tmpl w:val="A4C6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F57E86"/>
    <w:multiLevelType w:val="multilevel"/>
    <w:tmpl w:val="6A52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112FFB"/>
    <w:multiLevelType w:val="multilevel"/>
    <w:tmpl w:val="F46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754B8B"/>
    <w:multiLevelType w:val="multilevel"/>
    <w:tmpl w:val="95E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B0591"/>
    <w:multiLevelType w:val="multilevel"/>
    <w:tmpl w:val="59C0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1E1A59"/>
    <w:multiLevelType w:val="multilevel"/>
    <w:tmpl w:val="FEB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4D7223"/>
    <w:multiLevelType w:val="multilevel"/>
    <w:tmpl w:val="0E9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702710"/>
    <w:multiLevelType w:val="multilevel"/>
    <w:tmpl w:val="81F0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46876"/>
    <w:multiLevelType w:val="multilevel"/>
    <w:tmpl w:val="7BC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85025"/>
    <w:multiLevelType w:val="multilevel"/>
    <w:tmpl w:val="E0D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266E06"/>
    <w:multiLevelType w:val="multilevel"/>
    <w:tmpl w:val="6FC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F6250F"/>
    <w:multiLevelType w:val="multilevel"/>
    <w:tmpl w:val="C6F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FA01D6"/>
    <w:multiLevelType w:val="multilevel"/>
    <w:tmpl w:val="56B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187767"/>
    <w:multiLevelType w:val="multilevel"/>
    <w:tmpl w:val="00A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D754AC"/>
    <w:multiLevelType w:val="multilevel"/>
    <w:tmpl w:val="417E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38585C"/>
    <w:multiLevelType w:val="multilevel"/>
    <w:tmpl w:val="FDD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DD1973"/>
    <w:multiLevelType w:val="multilevel"/>
    <w:tmpl w:val="049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3C17EC"/>
    <w:multiLevelType w:val="multilevel"/>
    <w:tmpl w:val="E6BE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3045D"/>
    <w:multiLevelType w:val="multilevel"/>
    <w:tmpl w:val="464A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D7732A"/>
    <w:multiLevelType w:val="multilevel"/>
    <w:tmpl w:val="AF9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A21886"/>
    <w:multiLevelType w:val="multilevel"/>
    <w:tmpl w:val="FF6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7"/>
  </w:num>
  <w:num w:numId="3">
    <w:abstractNumId w:val="15"/>
  </w:num>
  <w:num w:numId="4">
    <w:abstractNumId w:val="1"/>
  </w:num>
  <w:num w:numId="5">
    <w:abstractNumId w:val="42"/>
  </w:num>
  <w:num w:numId="6">
    <w:abstractNumId w:val="4"/>
  </w:num>
  <w:num w:numId="7">
    <w:abstractNumId w:val="30"/>
  </w:num>
  <w:num w:numId="8">
    <w:abstractNumId w:val="27"/>
  </w:num>
  <w:num w:numId="9">
    <w:abstractNumId w:val="7"/>
  </w:num>
  <w:num w:numId="10">
    <w:abstractNumId w:val="38"/>
  </w:num>
  <w:num w:numId="11">
    <w:abstractNumId w:val="45"/>
  </w:num>
  <w:num w:numId="12">
    <w:abstractNumId w:val="9"/>
  </w:num>
  <w:num w:numId="13">
    <w:abstractNumId w:val="40"/>
  </w:num>
  <w:num w:numId="14">
    <w:abstractNumId w:val="34"/>
  </w:num>
  <w:num w:numId="15">
    <w:abstractNumId w:val="41"/>
  </w:num>
  <w:num w:numId="16">
    <w:abstractNumId w:val="19"/>
  </w:num>
  <w:num w:numId="17">
    <w:abstractNumId w:val="31"/>
  </w:num>
  <w:num w:numId="18">
    <w:abstractNumId w:val="8"/>
  </w:num>
  <w:num w:numId="19">
    <w:abstractNumId w:val="23"/>
  </w:num>
  <w:num w:numId="20">
    <w:abstractNumId w:val="21"/>
  </w:num>
  <w:num w:numId="21">
    <w:abstractNumId w:val="12"/>
  </w:num>
  <w:num w:numId="22">
    <w:abstractNumId w:val="0"/>
  </w:num>
  <w:num w:numId="23">
    <w:abstractNumId w:val="16"/>
  </w:num>
  <w:num w:numId="24">
    <w:abstractNumId w:val="44"/>
  </w:num>
  <w:num w:numId="25">
    <w:abstractNumId w:val="6"/>
  </w:num>
  <w:num w:numId="26">
    <w:abstractNumId w:val="28"/>
  </w:num>
  <w:num w:numId="27">
    <w:abstractNumId w:val="2"/>
  </w:num>
  <w:num w:numId="28">
    <w:abstractNumId w:val="39"/>
  </w:num>
  <w:num w:numId="29">
    <w:abstractNumId w:val="25"/>
  </w:num>
  <w:num w:numId="30">
    <w:abstractNumId w:val="35"/>
  </w:num>
  <w:num w:numId="31">
    <w:abstractNumId w:val="36"/>
  </w:num>
  <w:num w:numId="32">
    <w:abstractNumId w:val="22"/>
  </w:num>
  <w:num w:numId="33">
    <w:abstractNumId w:val="17"/>
  </w:num>
  <w:num w:numId="34">
    <w:abstractNumId w:val="11"/>
  </w:num>
  <w:num w:numId="35">
    <w:abstractNumId w:val="13"/>
  </w:num>
  <w:num w:numId="36">
    <w:abstractNumId w:val="5"/>
  </w:num>
  <w:num w:numId="37">
    <w:abstractNumId w:val="26"/>
  </w:num>
  <w:num w:numId="38">
    <w:abstractNumId w:val="3"/>
  </w:num>
  <w:num w:numId="39">
    <w:abstractNumId w:val="18"/>
  </w:num>
  <w:num w:numId="40">
    <w:abstractNumId w:val="29"/>
  </w:num>
  <w:num w:numId="41">
    <w:abstractNumId w:val="24"/>
  </w:num>
  <w:num w:numId="42">
    <w:abstractNumId w:val="14"/>
  </w:num>
  <w:num w:numId="43">
    <w:abstractNumId w:val="33"/>
  </w:num>
  <w:num w:numId="44">
    <w:abstractNumId w:val="20"/>
  </w:num>
  <w:num w:numId="45">
    <w:abstractNumId w:val="10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D3295"/>
    <w:rsid w:val="0054726D"/>
    <w:rsid w:val="005A7AEA"/>
    <w:rsid w:val="005E029C"/>
    <w:rsid w:val="0063392B"/>
    <w:rsid w:val="00691DA1"/>
    <w:rsid w:val="006E783B"/>
    <w:rsid w:val="006F5164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9083AF4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2024-10-01T11:38:00Z</dcterms:modified>
</cp:coreProperties>
</file>