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10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AA3377" w:rsidRPr="00AA3377">
        <w:rPr>
          <w:rFonts w:ascii="Arial Black" w:hAnsi="Arial Black"/>
          <w:sz w:val="40"/>
          <w:szCs w:val="40"/>
        </w:rPr>
        <w:t>Источники опасности в быту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AA3377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64136" w:rsidRDefault="00B64136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3377" w:rsidRPr="00AA3377" w:rsidRDefault="00AA3377" w:rsidP="00AA3377">
      <w:pPr>
        <w:pStyle w:val="a4"/>
        <w:rPr>
          <w:rFonts w:ascii="Arial" w:hAnsi="Arial" w:cs="Arial"/>
          <w:b/>
          <w:bCs/>
        </w:rPr>
      </w:pPr>
      <w:r w:rsidRPr="00AA3377">
        <w:rPr>
          <w:rFonts w:ascii="Arial" w:hAnsi="Arial" w:cs="Arial"/>
          <w:b/>
          <w:bCs/>
        </w:rPr>
        <w:t>П</w:t>
      </w:r>
      <w:r w:rsidRPr="00AA3377">
        <w:rPr>
          <w:rFonts w:ascii="Arial" w:hAnsi="Arial" w:cs="Arial"/>
          <w:b/>
          <w:bCs/>
        </w:rPr>
        <w:t>одробный чек-лист для учителя, который поможет успешно провести урок ОБЗР на тему источников опасности в быту:</w:t>
      </w:r>
    </w:p>
    <w:p w:rsidR="00AA3377" w:rsidRPr="00AA3377" w:rsidRDefault="00AA3377" w:rsidP="00AA3377">
      <w:pPr>
        <w:pStyle w:val="3"/>
        <w:rPr>
          <w:rFonts w:ascii="Arial" w:hAnsi="Arial" w:cs="Arial"/>
          <w:sz w:val="24"/>
          <w:szCs w:val="24"/>
        </w:rPr>
      </w:pPr>
      <w:r w:rsidRPr="00AA3377">
        <w:rPr>
          <w:rFonts w:ascii="Arial" w:hAnsi="Arial" w:cs="Arial"/>
          <w:sz w:val="24"/>
          <w:szCs w:val="24"/>
        </w:rPr>
        <w:t>Чек-лист для учителя ОБЗР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t>Подготовка к уроку</w:t>
      </w:r>
    </w:p>
    <w:p w:rsidR="00AA3377" w:rsidRPr="00AA3377" w:rsidRDefault="00AA3377" w:rsidP="00AA3377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7" type="#_x0000_t75" style="width:20.25pt;height:18pt" o:ole="">
            <v:imagedata r:id="rId6" o:title=""/>
          </v:shape>
          <w:control r:id="rId7" w:name="DefaultOcxName" w:shapeid="_x0000_i1297"/>
        </w:object>
      </w:r>
      <w:r w:rsidRPr="00AA3377">
        <w:rPr>
          <w:rStyle w:val="a5"/>
          <w:rFonts w:ascii="Arial" w:hAnsi="Arial" w:cs="Arial"/>
        </w:rPr>
        <w:t>Определить цель и задачи урока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Четко сформулированы цели по формированию компетенций безопасного поведения.</w:t>
      </w:r>
    </w:p>
    <w:p w:rsidR="00AA3377" w:rsidRPr="00AA3377" w:rsidRDefault="00AA3377" w:rsidP="00AA3377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8" w:name="DefaultOcxName1" w:shapeid="_x0000_i1296"/>
        </w:object>
      </w:r>
      <w:r w:rsidRPr="00AA3377">
        <w:rPr>
          <w:rStyle w:val="a5"/>
          <w:rFonts w:ascii="Arial" w:hAnsi="Arial" w:cs="Arial"/>
        </w:rPr>
        <w:t>Подготовить учебные материалы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Презентация по теме источников опасности.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Кроссворд и тестовые задания.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Чек-листы и карточки с ситуационными задачами.</w:t>
      </w:r>
    </w:p>
    <w:p w:rsidR="00AA3377" w:rsidRPr="00AA3377" w:rsidRDefault="00AA3377" w:rsidP="00AA3377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9" w:name="DefaultOcxName2" w:shapeid="_x0000_i1295"/>
        </w:object>
      </w:r>
      <w:r w:rsidRPr="00AA3377">
        <w:rPr>
          <w:rStyle w:val="a5"/>
          <w:rFonts w:ascii="Arial" w:hAnsi="Arial" w:cs="Arial"/>
        </w:rPr>
        <w:t>Подобрать наглядные материалы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Плакаты и образцы бытовой химии.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Видеоматериалы, иллюстрирующие опасные ситуации в быту.</w:t>
      </w:r>
    </w:p>
    <w:p w:rsidR="00AA3377" w:rsidRPr="00AA3377" w:rsidRDefault="00AA3377" w:rsidP="00AA3377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10" w:name="DefaultOcxName3" w:shapeid="_x0000_i1294"/>
        </w:object>
      </w:r>
      <w:r w:rsidRPr="00AA3377">
        <w:rPr>
          <w:rStyle w:val="a5"/>
          <w:rFonts w:ascii="Arial" w:hAnsi="Arial" w:cs="Arial"/>
        </w:rPr>
        <w:t>Оформить класс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Расставить парты для групповой работы.</w:t>
      </w:r>
    </w:p>
    <w:p w:rsidR="00AA3377" w:rsidRPr="00AA3377" w:rsidRDefault="00AA3377" w:rsidP="00AA3377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Подготовить место для демонстрации материалов.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t>Начало урока</w:t>
      </w:r>
    </w:p>
    <w:p w:rsidR="00AA3377" w:rsidRPr="00AA3377" w:rsidRDefault="00AA3377" w:rsidP="00AA3377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11" w:name="DefaultOcxName4" w:shapeid="_x0000_i1293"/>
        </w:object>
      </w:r>
      <w:r w:rsidRPr="00AA3377">
        <w:rPr>
          <w:rStyle w:val="a5"/>
          <w:rFonts w:ascii="Arial" w:hAnsi="Arial" w:cs="Arial"/>
        </w:rPr>
        <w:t>Провести организационный момент</w:t>
      </w:r>
    </w:p>
    <w:p w:rsidR="00AA3377" w:rsidRPr="00AA3377" w:rsidRDefault="00AA3377" w:rsidP="00AA3377">
      <w:pPr>
        <w:pStyle w:val="task-list-item"/>
        <w:numPr>
          <w:ilvl w:val="1"/>
          <w:numId w:val="20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Проверка присутствия.</w:t>
      </w:r>
    </w:p>
    <w:p w:rsidR="00AA3377" w:rsidRPr="00AA3377" w:rsidRDefault="00AA3377" w:rsidP="00AA3377">
      <w:pPr>
        <w:pStyle w:val="task-list-item"/>
        <w:numPr>
          <w:ilvl w:val="1"/>
          <w:numId w:val="20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Обсуждение правил поведения на уроке.</w:t>
      </w:r>
    </w:p>
    <w:p w:rsidR="00AA3377" w:rsidRPr="00AA3377" w:rsidRDefault="00AA3377" w:rsidP="00AA3377">
      <w:pPr>
        <w:pStyle w:val="task-list-item"/>
        <w:numPr>
          <w:ilvl w:val="1"/>
          <w:numId w:val="20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Подготовить техническое оборудование (проектор, экран).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lastRenderedPageBreak/>
        <w:t>Актуализация знаний</w:t>
      </w:r>
    </w:p>
    <w:p w:rsidR="00AA3377" w:rsidRPr="00AA3377" w:rsidRDefault="00AA3377" w:rsidP="00AA3377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12" w:name="DefaultOcxName5" w:shapeid="_x0000_i1292"/>
        </w:object>
      </w:r>
      <w:r w:rsidRPr="00AA3377">
        <w:rPr>
          <w:rStyle w:val="a5"/>
          <w:rFonts w:ascii="Arial" w:hAnsi="Arial" w:cs="Arial"/>
        </w:rPr>
        <w:t>Провести опрос для актуализации знаний</w:t>
      </w:r>
    </w:p>
    <w:p w:rsidR="00AA3377" w:rsidRPr="00AA3377" w:rsidRDefault="00AA3377" w:rsidP="00AA3377">
      <w:pPr>
        <w:pStyle w:val="task-list-item"/>
        <w:numPr>
          <w:ilvl w:val="1"/>
          <w:numId w:val="21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Задать вопросы по предыдущей теме.</w:t>
      </w:r>
    </w:p>
    <w:p w:rsidR="00AA3377" w:rsidRPr="00AA3377" w:rsidRDefault="00AA3377" w:rsidP="00AA3377">
      <w:pPr>
        <w:pStyle w:val="task-list-item"/>
        <w:numPr>
          <w:ilvl w:val="1"/>
          <w:numId w:val="21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Убедиться в готовности учащихся к новому материалу.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t>Основная часть</w:t>
      </w:r>
    </w:p>
    <w:p w:rsidR="00AA3377" w:rsidRPr="00AA3377" w:rsidRDefault="00AA3377" w:rsidP="00AA3377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13" w:name="DefaultOcxName6" w:shapeid="_x0000_i1291"/>
        </w:object>
      </w:r>
      <w:r w:rsidRPr="00AA3377">
        <w:rPr>
          <w:rStyle w:val="a5"/>
          <w:rFonts w:ascii="Arial" w:hAnsi="Arial" w:cs="Arial"/>
        </w:rPr>
        <w:t>Сообщить тему и цель урока</w:t>
      </w:r>
    </w:p>
    <w:p w:rsidR="00AA3377" w:rsidRPr="00AA3377" w:rsidRDefault="00AA3377" w:rsidP="00AA3377">
      <w:pPr>
        <w:pStyle w:val="task-list-item"/>
        <w:numPr>
          <w:ilvl w:val="1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Четко озвучить, что будет изучено.</w:t>
      </w:r>
    </w:p>
    <w:p w:rsidR="00AA3377" w:rsidRPr="00AA3377" w:rsidRDefault="00AA3377" w:rsidP="00AA3377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14" w:name="DefaultOcxName7" w:shapeid="_x0000_i1290"/>
        </w:object>
      </w:r>
      <w:r w:rsidRPr="00AA3377">
        <w:rPr>
          <w:rStyle w:val="a5"/>
          <w:rFonts w:ascii="Arial" w:hAnsi="Arial" w:cs="Arial"/>
        </w:rPr>
        <w:t>Провести интерактивное обсуждение</w:t>
      </w:r>
    </w:p>
    <w:p w:rsidR="00AA3377" w:rsidRPr="00AA3377" w:rsidRDefault="00AA3377" w:rsidP="00AA3377">
      <w:pPr>
        <w:pStyle w:val="task-list-item"/>
        <w:numPr>
          <w:ilvl w:val="1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Задать вопросы по классификации источников опасности.</w:t>
      </w:r>
    </w:p>
    <w:p w:rsidR="00AA3377" w:rsidRPr="00AA3377" w:rsidRDefault="00AA3377" w:rsidP="00AA3377">
      <w:pPr>
        <w:pStyle w:val="task-list-item"/>
        <w:numPr>
          <w:ilvl w:val="1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Стимулировать обсуждение между учащимися.</w:t>
      </w:r>
    </w:p>
    <w:p w:rsidR="00AA3377" w:rsidRPr="00AA3377" w:rsidRDefault="00AA3377" w:rsidP="00AA3377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15" w:name="DefaultOcxName8" w:shapeid="_x0000_i1289"/>
        </w:object>
      </w:r>
      <w:r w:rsidRPr="00AA3377">
        <w:rPr>
          <w:rStyle w:val="a5"/>
          <w:rFonts w:ascii="Arial" w:hAnsi="Arial" w:cs="Arial"/>
        </w:rPr>
        <w:t>Организовать групповую работу</w:t>
      </w:r>
    </w:p>
    <w:p w:rsidR="00AA3377" w:rsidRPr="00AA3377" w:rsidRDefault="00AA3377" w:rsidP="00AA3377">
      <w:pPr>
        <w:pStyle w:val="task-list-item"/>
        <w:numPr>
          <w:ilvl w:val="1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Разделить класс на группы для выполнения практических заданий.</w:t>
      </w:r>
    </w:p>
    <w:p w:rsidR="00AA3377" w:rsidRPr="00AA3377" w:rsidRDefault="00AA3377" w:rsidP="00AA3377">
      <w:pPr>
        <w:pStyle w:val="task-list-item"/>
        <w:numPr>
          <w:ilvl w:val="1"/>
          <w:numId w:val="22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Предоставить каждой группе задачи для анализа.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t>Заключительная часть</w:t>
      </w:r>
    </w:p>
    <w:p w:rsidR="00AA3377" w:rsidRPr="00AA3377" w:rsidRDefault="00AA3377" w:rsidP="00AA3377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16" w:name="DefaultOcxName9" w:shapeid="_x0000_i1288"/>
        </w:object>
      </w:r>
      <w:r w:rsidRPr="00AA3377">
        <w:rPr>
          <w:rStyle w:val="a5"/>
          <w:rFonts w:ascii="Arial" w:hAnsi="Arial" w:cs="Arial"/>
        </w:rPr>
        <w:t>Провести рефлексию</w:t>
      </w:r>
    </w:p>
    <w:p w:rsidR="00AA3377" w:rsidRPr="00AA3377" w:rsidRDefault="00AA3377" w:rsidP="00AA3377">
      <w:pPr>
        <w:pStyle w:val="task-list-item"/>
        <w:numPr>
          <w:ilvl w:val="1"/>
          <w:numId w:val="23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Попросить учащихся оценить свои эмоции и результаты работы.</w:t>
      </w:r>
    </w:p>
    <w:p w:rsidR="00AA3377" w:rsidRPr="00AA3377" w:rsidRDefault="00AA3377" w:rsidP="00AA3377">
      <w:pPr>
        <w:pStyle w:val="task-list-item"/>
        <w:numPr>
          <w:ilvl w:val="0"/>
          <w:numId w:val="23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17" w:name="DefaultOcxName10" w:shapeid="_x0000_i1287"/>
        </w:object>
      </w:r>
      <w:r w:rsidRPr="00AA3377">
        <w:rPr>
          <w:rStyle w:val="a5"/>
          <w:rFonts w:ascii="Arial" w:hAnsi="Arial" w:cs="Arial"/>
        </w:rPr>
        <w:t>Подвести итоги урока</w:t>
      </w:r>
    </w:p>
    <w:p w:rsidR="00AA3377" w:rsidRPr="00AA3377" w:rsidRDefault="00AA3377" w:rsidP="00AA3377">
      <w:pPr>
        <w:pStyle w:val="task-list-item"/>
        <w:numPr>
          <w:ilvl w:val="1"/>
          <w:numId w:val="23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Обсудить основные выводы и подчеркнуть важность безопасного поведения.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t>Оценка и домашнее задание</w:t>
      </w:r>
    </w:p>
    <w:p w:rsidR="00AA3377" w:rsidRPr="00AA3377" w:rsidRDefault="00AA3377" w:rsidP="00AA3377">
      <w:pPr>
        <w:pStyle w:val="task-list-item"/>
        <w:numPr>
          <w:ilvl w:val="0"/>
          <w:numId w:val="24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18" w:name="DefaultOcxName11" w:shapeid="_x0000_i1286"/>
        </w:object>
      </w:r>
      <w:r w:rsidRPr="00AA3377">
        <w:rPr>
          <w:rStyle w:val="a5"/>
          <w:rFonts w:ascii="Arial" w:hAnsi="Arial" w:cs="Arial"/>
        </w:rPr>
        <w:t>Озвучить домашнее задание</w:t>
      </w:r>
    </w:p>
    <w:p w:rsidR="00AA3377" w:rsidRPr="00AA3377" w:rsidRDefault="00AA3377" w:rsidP="00AA3377">
      <w:pPr>
        <w:pStyle w:val="task-list-item"/>
        <w:numPr>
          <w:ilvl w:val="1"/>
          <w:numId w:val="24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Объяснить задания и ответить на возможные вопросы.</w:t>
      </w:r>
    </w:p>
    <w:p w:rsidR="00AA3377" w:rsidRPr="00AA3377" w:rsidRDefault="00AA3377" w:rsidP="00AA3377">
      <w:pPr>
        <w:pStyle w:val="4"/>
        <w:rPr>
          <w:rFonts w:ascii="Arial" w:hAnsi="Arial" w:cs="Arial"/>
        </w:rPr>
      </w:pPr>
      <w:r w:rsidRPr="00AA3377">
        <w:rPr>
          <w:rFonts w:ascii="Arial" w:hAnsi="Arial" w:cs="Arial"/>
        </w:rPr>
        <w:t>Завершение урока</w:t>
      </w:r>
    </w:p>
    <w:p w:rsidR="00AA3377" w:rsidRPr="00AA3377" w:rsidRDefault="00AA3377" w:rsidP="00AA3377">
      <w:pPr>
        <w:pStyle w:val="task-list-item"/>
        <w:numPr>
          <w:ilvl w:val="0"/>
          <w:numId w:val="25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19" w:name="DefaultOcxName12" w:shapeid="_x0000_i1285"/>
        </w:object>
      </w:r>
      <w:r w:rsidRPr="00AA3377">
        <w:rPr>
          <w:rStyle w:val="a5"/>
          <w:rFonts w:ascii="Arial" w:hAnsi="Arial" w:cs="Arial"/>
        </w:rPr>
        <w:t>Создать позитивный эмоциональный фон</w:t>
      </w:r>
    </w:p>
    <w:p w:rsidR="00AA3377" w:rsidRPr="00AA3377" w:rsidRDefault="00AA3377" w:rsidP="00AA3377">
      <w:pPr>
        <w:pStyle w:val="task-list-item"/>
        <w:numPr>
          <w:ilvl w:val="1"/>
          <w:numId w:val="25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Поддержать учащихся, похвалить за активное участие.</w:t>
      </w:r>
    </w:p>
    <w:p w:rsidR="00AA3377" w:rsidRPr="00AA3377" w:rsidRDefault="00AA3377" w:rsidP="00AA3377">
      <w:pPr>
        <w:pStyle w:val="3"/>
        <w:rPr>
          <w:rFonts w:ascii="Arial" w:hAnsi="Arial" w:cs="Arial"/>
          <w:sz w:val="24"/>
          <w:szCs w:val="24"/>
        </w:rPr>
      </w:pPr>
      <w:r w:rsidRPr="00AA3377">
        <w:rPr>
          <w:rFonts w:ascii="Arial" w:hAnsi="Arial" w:cs="Arial"/>
          <w:sz w:val="24"/>
          <w:szCs w:val="24"/>
        </w:rPr>
        <w:t>Общие рекомендации</w:t>
      </w:r>
    </w:p>
    <w:p w:rsidR="00AA3377" w:rsidRPr="00AA3377" w:rsidRDefault="00AA3377" w:rsidP="00AA3377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20" w:name="DefaultOcxName13" w:shapeid="_x0000_i1284"/>
        </w:object>
      </w:r>
      <w:r w:rsidRPr="00AA3377">
        <w:rPr>
          <w:rStyle w:val="a5"/>
          <w:rFonts w:ascii="Arial" w:hAnsi="Arial" w:cs="Arial"/>
        </w:rPr>
        <w:t>Следить за временем</w:t>
      </w:r>
    </w:p>
    <w:p w:rsidR="00AA3377" w:rsidRPr="00AA3377" w:rsidRDefault="00AA3377" w:rsidP="00AA3377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Убедиться, что все запланированные пункты урока были выполнены.</w:t>
      </w:r>
    </w:p>
    <w:p w:rsidR="00AA3377" w:rsidRPr="00AA3377" w:rsidRDefault="00AA3377" w:rsidP="00AA3377">
      <w:pPr>
        <w:pStyle w:val="task-list-item"/>
        <w:numPr>
          <w:ilvl w:val="0"/>
          <w:numId w:val="26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21" w:name="DefaultOcxName14" w:shapeid="_x0000_i1283"/>
        </w:object>
      </w:r>
      <w:r w:rsidRPr="00AA3377">
        <w:rPr>
          <w:rStyle w:val="a5"/>
          <w:rFonts w:ascii="Arial" w:hAnsi="Arial" w:cs="Arial"/>
        </w:rPr>
        <w:t>Оставить время для вопросов</w:t>
      </w:r>
    </w:p>
    <w:p w:rsidR="00AA3377" w:rsidRPr="00AA3377" w:rsidRDefault="00AA3377" w:rsidP="00AA3377">
      <w:pPr>
        <w:pStyle w:val="task-list-item"/>
        <w:numPr>
          <w:ilvl w:val="1"/>
          <w:numId w:val="26"/>
        </w:numPr>
        <w:rPr>
          <w:rFonts w:ascii="Arial" w:hAnsi="Arial" w:cs="Arial"/>
        </w:rPr>
      </w:pPr>
      <w:r w:rsidRPr="00AA3377">
        <w:rPr>
          <w:rFonts w:ascii="Arial" w:hAnsi="Arial" w:cs="Arial"/>
        </w:rPr>
        <w:t>Позволить ученикам задать вопросы по теме.</w:t>
      </w:r>
    </w:p>
    <w:p w:rsidR="00B64136" w:rsidRDefault="00AA3377" w:rsidP="00AA3377">
      <w:pPr>
        <w:pStyle w:val="a4"/>
        <w:rPr>
          <w:rFonts w:ascii="Arial" w:hAnsi="Arial" w:cs="Arial"/>
        </w:rPr>
      </w:pPr>
      <w:r w:rsidRPr="00AA3377">
        <w:rPr>
          <w:rFonts w:ascii="Arial" w:hAnsi="Arial" w:cs="Arial"/>
        </w:rPr>
        <w:t xml:space="preserve">Этот чек-лист поможет </w:t>
      </w:r>
      <w:r>
        <w:rPr>
          <w:rFonts w:ascii="Arial" w:hAnsi="Arial" w:cs="Arial"/>
        </w:rPr>
        <w:t>учителю</w:t>
      </w:r>
      <w:r w:rsidRPr="00AA3377">
        <w:rPr>
          <w:rFonts w:ascii="Arial" w:hAnsi="Arial" w:cs="Arial"/>
        </w:rPr>
        <w:t xml:space="preserve"> структурировать процесс подготовки и проведения урока, обеспечивая при этом максимальную вовлеченность и интерес учащихся.</w:t>
      </w:r>
    </w:p>
    <w:sectPr w:rsidR="00B64136" w:rsidSect="00AA3377">
      <w:pgSz w:w="11906" w:h="16838"/>
      <w:pgMar w:top="426" w:right="424" w:bottom="184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275"/>
    <w:multiLevelType w:val="multilevel"/>
    <w:tmpl w:val="25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84E6C"/>
    <w:multiLevelType w:val="multilevel"/>
    <w:tmpl w:val="838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22E6D"/>
    <w:multiLevelType w:val="multilevel"/>
    <w:tmpl w:val="76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4BDE"/>
    <w:multiLevelType w:val="multilevel"/>
    <w:tmpl w:val="76F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12FC4"/>
    <w:multiLevelType w:val="multilevel"/>
    <w:tmpl w:val="4DA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4E10"/>
    <w:multiLevelType w:val="multilevel"/>
    <w:tmpl w:val="E0C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F45"/>
    <w:multiLevelType w:val="multilevel"/>
    <w:tmpl w:val="C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252C9"/>
    <w:multiLevelType w:val="multilevel"/>
    <w:tmpl w:val="41D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230A9"/>
    <w:multiLevelType w:val="multilevel"/>
    <w:tmpl w:val="E5E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C2A14"/>
    <w:multiLevelType w:val="multilevel"/>
    <w:tmpl w:val="06A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E13DF"/>
    <w:multiLevelType w:val="multilevel"/>
    <w:tmpl w:val="25C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C10DB"/>
    <w:multiLevelType w:val="multilevel"/>
    <w:tmpl w:val="895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90E83"/>
    <w:multiLevelType w:val="multilevel"/>
    <w:tmpl w:val="F35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E5336"/>
    <w:multiLevelType w:val="multilevel"/>
    <w:tmpl w:val="22A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E0ECD"/>
    <w:multiLevelType w:val="multilevel"/>
    <w:tmpl w:val="04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958C7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F940CE"/>
    <w:multiLevelType w:val="multilevel"/>
    <w:tmpl w:val="9D4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0455B"/>
    <w:multiLevelType w:val="multilevel"/>
    <w:tmpl w:val="085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1C0ADE"/>
    <w:multiLevelType w:val="multilevel"/>
    <w:tmpl w:val="5312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01B4C"/>
    <w:multiLevelType w:val="multilevel"/>
    <w:tmpl w:val="DF2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E1E82"/>
    <w:multiLevelType w:val="multilevel"/>
    <w:tmpl w:val="4CF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47752"/>
    <w:multiLevelType w:val="multilevel"/>
    <w:tmpl w:val="898C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7FC"/>
    <w:multiLevelType w:val="multilevel"/>
    <w:tmpl w:val="B3F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F27AC"/>
    <w:multiLevelType w:val="multilevel"/>
    <w:tmpl w:val="530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0D5BB3"/>
    <w:multiLevelType w:val="multilevel"/>
    <w:tmpl w:val="6E2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F4D3C"/>
    <w:multiLevelType w:val="multilevel"/>
    <w:tmpl w:val="809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14"/>
  </w:num>
  <w:num w:numId="5">
    <w:abstractNumId w:val="18"/>
  </w:num>
  <w:num w:numId="6">
    <w:abstractNumId w:val="17"/>
  </w:num>
  <w:num w:numId="7">
    <w:abstractNumId w:val="21"/>
  </w:num>
  <w:num w:numId="8">
    <w:abstractNumId w:val="5"/>
  </w:num>
  <w:num w:numId="9">
    <w:abstractNumId w:val="11"/>
  </w:num>
  <w:num w:numId="10">
    <w:abstractNumId w:val="12"/>
  </w:num>
  <w:num w:numId="11">
    <w:abstractNumId w:val="23"/>
  </w:num>
  <w:num w:numId="12">
    <w:abstractNumId w:val="20"/>
  </w:num>
  <w:num w:numId="13">
    <w:abstractNumId w:val="22"/>
  </w:num>
  <w:num w:numId="14">
    <w:abstractNumId w:val="10"/>
  </w:num>
  <w:num w:numId="15">
    <w:abstractNumId w:val="4"/>
  </w:num>
  <w:num w:numId="16">
    <w:abstractNumId w:val="7"/>
  </w:num>
  <w:num w:numId="17">
    <w:abstractNumId w:val="16"/>
  </w:num>
  <w:num w:numId="18">
    <w:abstractNumId w:val="24"/>
  </w:num>
  <w:num w:numId="19">
    <w:abstractNumId w:val="13"/>
  </w:num>
  <w:num w:numId="20">
    <w:abstractNumId w:val="3"/>
  </w:num>
  <w:num w:numId="21">
    <w:abstractNumId w:val="1"/>
  </w:num>
  <w:num w:numId="22">
    <w:abstractNumId w:val="8"/>
  </w:num>
  <w:num w:numId="23">
    <w:abstractNumId w:val="0"/>
  </w:num>
  <w:num w:numId="24">
    <w:abstractNumId w:val="19"/>
  </w:num>
  <w:num w:numId="25">
    <w:abstractNumId w:val="9"/>
  </w:num>
  <w:num w:numId="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A3377"/>
    <w:rsid w:val="00AB442B"/>
    <w:rsid w:val="00B05E75"/>
    <w:rsid w:val="00B17DF3"/>
    <w:rsid w:val="00B64136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911"/>
    <w:rsid w:val="00F72FFF"/>
    <w:rsid w:val="00F75AB4"/>
    <w:rsid w:val="00FC3A94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0256D19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2024-10-23T14:06:00Z</dcterms:modified>
</cp:coreProperties>
</file>