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102" w:rsidRDefault="00F76102" w:rsidP="00F76102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9 классе по теме: «</w:t>
      </w:r>
      <w:r w:rsidRPr="00F76102">
        <w:rPr>
          <w:rFonts w:ascii="Arial Black" w:hAnsi="Arial Black" w:cs="Arial"/>
          <w:sz w:val="36"/>
          <w:szCs w:val="36"/>
        </w:rPr>
        <w:t>Первая помощь при неотложных состояниях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F76102" w:rsidRDefault="00F76102" w:rsidP="00F76102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F76102" w:rsidRDefault="00F76102" w:rsidP="00F76102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836B41" w:rsidRDefault="00836B41"/>
    <w:p w:rsidR="00F76102" w:rsidRPr="00F76102" w:rsidRDefault="00F76102" w:rsidP="00F7610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61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F761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одробная технологическая карта урока ОБЗР:</w:t>
      </w:r>
    </w:p>
    <w:tbl>
      <w:tblPr>
        <w:tblW w:w="1119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3261"/>
        <w:gridCol w:w="1861"/>
        <w:gridCol w:w="2067"/>
        <w:gridCol w:w="1308"/>
        <w:gridCol w:w="1572"/>
      </w:tblGrid>
      <w:tr w:rsidR="00F76102" w:rsidRPr="00F76102" w:rsidTr="00F76102">
        <w:trPr>
          <w:tblHeader/>
          <w:tblCellSpacing w:w="15" w:type="dxa"/>
        </w:trPr>
        <w:tc>
          <w:tcPr>
            <w:tcW w:w="1084" w:type="dxa"/>
            <w:vAlign w:val="center"/>
            <w:hideMark/>
          </w:tcPr>
          <w:p w:rsidR="00F76102" w:rsidRPr="00F76102" w:rsidRDefault="00F76102" w:rsidP="00F76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61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231" w:type="dxa"/>
            <w:vAlign w:val="center"/>
            <w:hideMark/>
          </w:tcPr>
          <w:p w:rsidR="00F76102" w:rsidRPr="00F76102" w:rsidRDefault="00F76102" w:rsidP="00F76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61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831" w:type="dxa"/>
            <w:vAlign w:val="center"/>
            <w:hideMark/>
          </w:tcPr>
          <w:p w:rsidR="00F76102" w:rsidRPr="00F76102" w:rsidRDefault="00F76102" w:rsidP="00F76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61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037" w:type="dxa"/>
            <w:vAlign w:val="center"/>
            <w:hideMark/>
          </w:tcPr>
          <w:p w:rsidR="00F76102" w:rsidRPr="00F76102" w:rsidRDefault="00F76102" w:rsidP="00F76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61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278" w:type="dxa"/>
            <w:vAlign w:val="center"/>
            <w:hideMark/>
          </w:tcPr>
          <w:p w:rsidR="00F76102" w:rsidRPr="00F76102" w:rsidRDefault="00F76102" w:rsidP="00F76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61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527" w:type="dxa"/>
            <w:vAlign w:val="center"/>
            <w:hideMark/>
          </w:tcPr>
          <w:p w:rsidR="00F76102" w:rsidRPr="00F76102" w:rsidRDefault="00F76102" w:rsidP="00F76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61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F76102" w:rsidRPr="00F76102" w:rsidTr="00F76102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F76102" w:rsidRPr="00F76102" w:rsidRDefault="00F76102" w:rsidP="00F761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1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231" w:type="dxa"/>
            <w:vAlign w:val="center"/>
            <w:hideMark/>
          </w:tcPr>
          <w:p w:rsidR="00F76102" w:rsidRPr="00F76102" w:rsidRDefault="00F76102" w:rsidP="00F761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Проверка присутствия учеников. </w:t>
            </w: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Проверка готовности учебных материалов. </w:t>
            </w: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Проверка внешнего вида. </w:t>
            </w: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Настрой на урок, правила поведения.</w:t>
            </w:r>
          </w:p>
        </w:tc>
        <w:tc>
          <w:tcPr>
            <w:tcW w:w="1831" w:type="dxa"/>
            <w:vAlign w:val="center"/>
            <w:hideMark/>
          </w:tcPr>
          <w:p w:rsidR="00F76102" w:rsidRPr="00F76102" w:rsidRDefault="00F76102" w:rsidP="00F761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Сообщают о готовности. </w:t>
            </w: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Подготавливают рабочее место.</w:t>
            </w:r>
          </w:p>
        </w:tc>
        <w:tc>
          <w:tcPr>
            <w:tcW w:w="2037" w:type="dxa"/>
            <w:vAlign w:val="center"/>
            <w:hideMark/>
          </w:tcPr>
          <w:p w:rsidR="00F76102" w:rsidRPr="00F76102" w:rsidRDefault="00F76102" w:rsidP="00F761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Словесный метод </w:t>
            </w: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Организационный метод</w:t>
            </w:r>
          </w:p>
        </w:tc>
        <w:tc>
          <w:tcPr>
            <w:tcW w:w="1278" w:type="dxa"/>
            <w:vAlign w:val="center"/>
            <w:hideMark/>
          </w:tcPr>
          <w:p w:rsidR="00F76102" w:rsidRPr="00F76102" w:rsidRDefault="00F76102" w:rsidP="00F761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Проекционный экран </w:t>
            </w: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Мобильные телефоны (в режиме офф)</w:t>
            </w:r>
          </w:p>
        </w:tc>
        <w:tc>
          <w:tcPr>
            <w:tcW w:w="1527" w:type="dxa"/>
            <w:vAlign w:val="center"/>
            <w:hideMark/>
          </w:tcPr>
          <w:p w:rsidR="00F76102" w:rsidRPr="00F76102" w:rsidRDefault="00F76102" w:rsidP="00F761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готовности учеников к уроку</w:t>
            </w:r>
          </w:p>
        </w:tc>
      </w:tr>
      <w:tr w:rsidR="00F76102" w:rsidRPr="00F76102" w:rsidTr="00F76102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F76102" w:rsidRPr="00F76102" w:rsidRDefault="00F76102" w:rsidP="00F761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1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Актуализация усвоенных знаний</w:t>
            </w:r>
          </w:p>
        </w:tc>
        <w:tc>
          <w:tcPr>
            <w:tcW w:w="3231" w:type="dxa"/>
            <w:vAlign w:val="center"/>
            <w:hideMark/>
          </w:tcPr>
          <w:p w:rsidR="00F76102" w:rsidRPr="00F76102" w:rsidRDefault="00F76102" w:rsidP="00F761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Опрос учащихся по предыдущей теме. </w:t>
            </w: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Проверка знаний через вопросы и задачи.</w:t>
            </w:r>
          </w:p>
        </w:tc>
        <w:tc>
          <w:tcPr>
            <w:tcW w:w="1831" w:type="dxa"/>
            <w:vAlign w:val="center"/>
            <w:hideMark/>
          </w:tcPr>
          <w:p w:rsidR="00F76102" w:rsidRPr="00F76102" w:rsidRDefault="00F76102" w:rsidP="00F761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Отвечают на вопросы </w:t>
            </w: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Вспоминают изученное.</w:t>
            </w:r>
          </w:p>
        </w:tc>
        <w:tc>
          <w:tcPr>
            <w:tcW w:w="2037" w:type="dxa"/>
            <w:vAlign w:val="center"/>
            <w:hideMark/>
          </w:tcPr>
          <w:p w:rsidR="00F76102" w:rsidRPr="00F76102" w:rsidRDefault="00F76102" w:rsidP="00F761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Словесный метод </w:t>
            </w: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Метод вопросов</w:t>
            </w:r>
          </w:p>
        </w:tc>
        <w:tc>
          <w:tcPr>
            <w:tcW w:w="1278" w:type="dxa"/>
            <w:vAlign w:val="center"/>
            <w:hideMark/>
          </w:tcPr>
          <w:p w:rsidR="00F76102" w:rsidRPr="00F76102" w:rsidRDefault="00F76102" w:rsidP="00F761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Презентация </w:t>
            </w: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Раздаточные материалы</w:t>
            </w:r>
          </w:p>
        </w:tc>
        <w:tc>
          <w:tcPr>
            <w:tcW w:w="1527" w:type="dxa"/>
            <w:vAlign w:val="center"/>
            <w:hideMark/>
          </w:tcPr>
          <w:p w:rsidR="00F76102" w:rsidRPr="00F76102" w:rsidRDefault="00F76102" w:rsidP="00F761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правильности ответов</w:t>
            </w:r>
          </w:p>
        </w:tc>
      </w:tr>
      <w:tr w:rsidR="00F76102" w:rsidRPr="00F76102" w:rsidTr="00F76102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F76102" w:rsidRPr="00F76102" w:rsidRDefault="00F76102" w:rsidP="00F761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1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3231" w:type="dxa"/>
            <w:vAlign w:val="center"/>
            <w:hideMark/>
          </w:tcPr>
          <w:p w:rsidR="00F76102" w:rsidRPr="00F76102" w:rsidRDefault="00F76102" w:rsidP="00F761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Сообщение темы урока. </w:t>
            </w: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Объяснение целей и задач занятия.</w:t>
            </w:r>
          </w:p>
        </w:tc>
        <w:tc>
          <w:tcPr>
            <w:tcW w:w="1831" w:type="dxa"/>
            <w:vAlign w:val="center"/>
            <w:hideMark/>
          </w:tcPr>
          <w:p w:rsidR="00F76102" w:rsidRPr="00F76102" w:rsidRDefault="00F76102" w:rsidP="00F761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Слушают </w:t>
            </w: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Записывают тему и цели урока.</w:t>
            </w:r>
          </w:p>
        </w:tc>
        <w:tc>
          <w:tcPr>
            <w:tcW w:w="2037" w:type="dxa"/>
            <w:vAlign w:val="center"/>
            <w:hideMark/>
          </w:tcPr>
          <w:p w:rsidR="00F76102" w:rsidRPr="00F76102" w:rsidRDefault="00F76102" w:rsidP="00F761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Словесный метод </w:t>
            </w: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Метод объяснения</w:t>
            </w:r>
          </w:p>
        </w:tc>
        <w:tc>
          <w:tcPr>
            <w:tcW w:w="1278" w:type="dxa"/>
            <w:vAlign w:val="center"/>
            <w:hideMark/>
          </w:tcPr>
          <w:p w:rsidR="00F76102" w:rsidRPr="00F76102" w:rsidRDefault="00F76102" w:rsidP="00F761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Презентация </w:t>
            </w: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Плакаты</w:t>
            </w:r>
          </w:p>
        </w:tc>
        <w:tc>
          <w:tcPr>
            <w:tcW w:w="1527" w:type="dxa"/>
            <w:vAlign w:val="center"/>
            <w:hideMark/>
          </w:tcPr>
          <w:p w:rsidR="00F76102" w:rsidRPr="00F76102" w:rsidRDefault="00F76102" w:rsidP="00F761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активности на этапе вступления</w:t>
            </w:r>
          </w:p>
        </w:tc>
      </w:tr>
      <w:tr w:rsidR="00F76102" w:rsidRPr="00F76102" w:rsidTr="00F76102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F76102" w:rsidRPr="00F76102" w:rsidRDefault="00F76102" w:rsidP="00F761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1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231" w:type="dxa"/>
            <w:vAlign w:val="center"/>
            <w:hideMark/>
          </w:tcPr>
          <w:p w:rsidR="00F76102" w:rsidRPr="00F76102" w:rsidRDefault="00F76102" w:rsidP="00F761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Презентация материала по каждой теме. </w:t>
            </w: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Демонстрация практических приемов. </w:t>
            </w: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Организация групповой работы и ролевых игр. </w:t>
            </w: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Обратная связь.</w:t>
            </w:r>
          </w:p>
        </w:tc>
        <w:tc>
          <w:tcPr>
            <w:tcW w:w="1831" w:type="dxa"/>
            <w:vAlign w:val="center"/>
            <w:hideMark/>
          </w:tcPr>
          <w:p w:rsidR="00F76102" w:rsidRPr="00F76102" w:rsidRDefault="00F76102" w:rsidP="00F761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Слушают и наблюдают </w:t>
            </w: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Участвуют в практических занятиях </w:t>
            </w: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Работают в группах </w:t>
            </w: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Выполняют ролевые игры.</w:t>
            </w:r>
          </w:p>
        </w:tc>
        <w:tc>
          <w:tcPr>
            <w:tcW w:w="2037" w:type="dxa"/>
            <w:vAlign w:val="center"/>
            <w:hideMark/>
          </w:tcPr>
          <w:p w:rsidR="00F76102" w:rsidRPr="00F76102" w:rsidRDefault="00F76102" w:rsidP="00F761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Проблемное изложение </w:t>
            </w: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Демонстрация </w:t>
            </w: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Ролевая игра</w:t>
            </w:r>
          </w:p>
        </w:tc>
        <w:tc>
          <w:tcPr>
            <w:tcW w:w="1278" w:type="dxa"/>
            <w:vAlign w:val="center"/>
            <w:hideMark/>
          </w:tcPr>
          <w:p w:rsidR="00F76102" w:rsidRPr="00F76102" w:rsidRDefault="00F76102" w:rsidP="00F761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Учебные манекены </w:t>
            </w: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Аптечки </w:t>
            </w: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Плакаты </w:t>
            </w: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Раздаточный материал</w:t>
            </w:r>
          </w:p>
        </w:tc>
        <w:tc>
          <w:tcPr>
            <w:tcW w:w="1527" w:type="dxa"/>
            <w:vAlign w:val="center"/>
            <w:hideMark/>
          </w:tcPr>
          <w:p w:rsidR="00F76102" w:rsidRPr="00F76102" w:rsidRDefault="00F76102" w:rsidP="00F761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выполнения практических заданий и активного участия</w:t>
            </w:r>
          </w:p>
        </w:tc>
      </w:tr>
      <w:tr w:rsidR="00F76102" w:rsidRPr="00F76102" w:rsidTr="00F76102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F76102" w:rsidRPr="00F76102" w:rsidRDefault="00F76102" w:rsidP="00F761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1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231" w:type="dxa"/>
            <w:vAlign w:val="center"/>
            <w:hideMark/>
          </w:tcPr>
          <w:p w:rsidR="00F76102" w:rsidRPr="00F76102" w:rsidRDefault="00F76102" w:rsidP="00F761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Направление вопросов для самооценки </w:t>
            </w: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Обсуждение ощущений и результатов.</w:t>
            </w:r>
          </w:p>
        </w:tc>
        <w:tc>
          <w:tcPr>
            <w:tcW w:w="1831" w:type="dxa"/>
            <w:vAlign w:val="center"/>
            <w:hideMark/>
          </w:tcPr>
          <w:p w:rsidR="00F76102" w:rsidRPr="00F76102" w:rsidRDefault="00F76102" w:rsidP="00F761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Оценивают свои действия </w:t>
            </w: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Обсуждают свои чувства и результаты с другими.</w:t>
            </w:r>
          </w:p>
        </w:tc>
        <w:tc>
          <w:tcPr>
            <w:tcW w:w="2037" w:type="dxa"/>
            <w:vAlign w:val="center"/>
            <w:hideMark/>
          </w:tcPr>
          <w:p w:rsidR="00F76102" w:rsidRPr="00F76102" w:rsidRDefault="00F76102" w:rsidP="00F761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Метод самооценки </w:t>
            </w: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Метод обсуждения</w:t>
            </w:r>
          </w:p>
        </w:tc>
        <w:tc>
          <w:tcPr>
            <w:tcW w:w="1278" w:type="dxa"/>
            <w:vAlign w:val="center"/>
            <w:hideMark/>
          </w:tcPr>
          <w:p w:rsidR="00F76102" w:rsidRPr="00F76102" w:rsidRDefault="00F76102" w:rsidP="00F761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Тетради </w:t>
            </w: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Раздаточные материалы</w:t>
            </w:r>
          </w:p>
        </w:tc>
        <w:tc>
          <w:tcPr>
            <w:tcW w:w="1527" w:type="dxa"/>
            <w:vAlign w:val="center"/>
            <w:hideMark/>
          </w:tcPr>
          <w:p w:rsidR="00F76102" w:rsidRPr="00F76102" w:rsidRDefault="00F76102" w:rsidP="00F761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глубины анализа и осознания материала</w:t>
            </w:r>
          </w:p>
        </w:tc>
      </w:tr>
      <w:tr w:rsidR="00F76102" w:rsidRPr="00F76102" w:rsidTr="00F76102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F76102" w:rsidRPr="00F76102" w:rsidRDefault="00F76102" w:rsidP="00F761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1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Заключение</w:t>
            </w:r>
          </w:p>
        </w:tc>
        <w:tc>
          <w:tcPr>
            <w:tcW w:w="3231" w:type="dxa"/>
            <w:vAlign w:val="center"/>
            <w:hideMark/>
          </w:tcPr>
          <w:p w:rsidR="00F76102" w:rsidRPr="00F76102" w:rsidRDefault="00F76102" w:rsidP="00F761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Подведение итогов урока. </w:t>
            </w: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Мотивация и ободрение учащихся. </w:t>
            </w: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Выделение ключевых моментов урока.</w:t>
            </w:r>
          </w:p>
        </w:tc>
        <w:tc>
          <w:tcPr>
            <w:tcW w:w="1831" w:type="dxa"/>
            <w:vAlign w:val="center"/>
            <w:hideMark/>
          </w:tcPr>
          <w:p w:rsidR="00F76102" w:rsidRPr="00F76102" w:rsidRDefault="00F76102" w:rsidP="00F761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Слушают и подводят итоги. </w:t>
            </w: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Участвуют в обсуждении итогов.</w:t>
            </w:r>
          </w:p>
        </w:tc>
        <w:tc>
          <w:tcPr>
            <w:tcW w:w="2037" w:type="dxa"/>
            <w:vAlign w:val="center"/>
            <w:hideMark/>
          </w:tcPr>
          <w:p w:rsidR="00F76102" w:rsidRPr="00F76102" w:rsidRDefault="00F76102" w:rsidP="00F761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Словесный метод </w:t>
            </w: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Подведение итогов</w:t>
            </w:r>
          </w:p>
        </w:tc>
        <w:tc>
          <w:tcPr>
            <w:tcW w:w="1278" w:type="dxa"/>
            <w:vAlign w:val="center"/>
            <w:hideMark/>
          </w:tcPr>
          <w:p w:rsidR="00F76102" w:rsidRPr="00F76102" w:rsidRDefault="00F76102" w:rsidP="00F761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Презентация </w:t>
            </w: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Плакаты</w:t>
            </w:r>
          </w:p>
        </w:tc>
        <w:tc>
          <w:tcPr>
            <w:tcW w:w="1527" w:type="dxa"/>
            <w:vAlign w:val="center"/>
            <w:hideMark/>
          </w:tcPr>
          <w:p w:rsidR="00F76102" w:rsidRPr="00F76102" w:rsidRDefault="00F76102" w:rsidP="00F761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уровня понимания материала и активности учащихся</w:t>
            </w:r>
          </w:p>
        </w:tc>
      </w:tr>
      <w:tr w:rsidR="00F76102" w:rsidRPr="00F76102" w:rsidTr="00F76102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F76102" w:rsidRPr="00F76102" w:rsidRDefault="00F76102" w:rsidP="00F761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1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231" w:type="dxa"/>
            <w:vAlign w:val="center"/>
            <w:hideMark/>
          </w:tcPr>
          <w:p w:rsidR="00F76102" w:rsidRPr="00F76102" w:rsidRDefault="00F76102" w:rsidP="00F761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Объяснение домашнего задания. </w:t>
            </w: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Дается инструкция по выполнению.</w:t>
            </w:r>
          </w:p>
        </w:tc>
        <w:tc>
          <w:tcPr>
            <w:tcW w:w="1831" w:type="dxa"/>
            <w:vAlign w:val="center"/>
            <w:hideMark/>
          </w:tcPr>
          <w:p w:rsidR="00F76102" w:rsidRPr="00F76102" w:rsidRDefault="00F76102" w:rsidP="00F761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Записывают задание </w:t>
            </w: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Подготавливаются к выполнению домашней работы.</w:t>
            </w:r>
          </w:p>
        </w:tc>
        <w:tc>
          <w:tcPr>
            <w:tcW w:w="2037" w:type="dxa"/>
            <w:vAlign w:val="center"/>
            <w:hideMark/>
          </w:tcPr>
          <w:p w:rsidR="00F76102" w:rsidRPr="00F76102" w:rsidRDefault="00F76102" w:rsidP="00F761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Словесный метод </w:t>
            </w: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Метод объяснения</w:t>
            </w:r>
          </w:p>
        </w:tc>
        <w:tc>
          <w:tcPr>
            <w:tcW w:w="1278" w:type="dxa"/>
            <w:vAlign w:val="center"/>
            <w:hideMark/>
          </w:tcPr>
          <w:p w:rsidR="00F76102" w:rsidRPr="00F76102" w:rsidRDefault="00F76102" w:rsidP="00F761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Учебник </w:t>
            </w: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Раздаточные материалы</w:t>
            </w:r>
          </w:p>
        </w:tc>
        <w:tc>
          <w:tcPr>
            <w:tcW w:w="1527" w:type="dxa"/>
            <w:vAlign w:val="center"/>
            <w:hideMark/>
          </w:tcPr>
          <w:p w:rsidR="00F76102" w:rsidRPr="00F76102" w:rsidRDefault="00F76102" w:rsidP="00F761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выполнения домашних заданий на следующем уроке</w:t>
            </w:r>
          </w:p>
        </w:tc>
      </w:tr>
    </w:tbl>
    <w:p w:rsidR="00F76102" w:rsidRPr="00F76102" w:rsidRDefault="00F76102" w:rsidP="00F7610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6102">
        <w:rPr>
          <w:rFonts w:ascii="Arial" w:eastAsia="Times New Roman" w:hAnsi="Arial" w:cs="Arial"/>
          <w:sz w:val="24"/>
          <w:szCs w:val="24"/>
          <w:lang w:eastAsia="ru-RU"/>
        </w:rPr>
        <w:t>Эта таблица отражает этапы урока, действия учителя и учащихся, используемые методы и формы работы, а также средства обучения и оценки.</w:t>
      </w:r>
      <w:bookmarkStart w:id="0" w:name="_GoBack"/>
      <w:bookmarkEnd w:id="0"/>
    </w:p>
    <w:sectPr w:rsidR="00F76102" w:rsidRPr="00F76102" w:rsidSect="00F76102">
      <w:pgSz w:w="11906" w:h="16838"/>
      <w:pgMar w:top="426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02"/>
    <w:rsid w:val="00836B41"/>
    <w:rsid w:val="00F7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200C"/>
  <w15:chartTrackingRefBased/>
  <w15:docId w15:val="{D8AA96FA-E89D-49BC-9E1E-60807D71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10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610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7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61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9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2024-09-11T12:39:00Z</dcterms:created>
  <dcterms:modified xsi:type="dcterms:W3CDTF">2024-09-11T12:42:00Z</dcterms:modified>
</cp:coreProperties>
</file>