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FA" w:rsidRDefault="003719FA" w:rsidP="003719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биологии в 8 классе по теме: «</w:t>
      </w:r>
      <w:r w:rsidRPr="003719FA">
        <w:rPr>
          <w:rFonts w:ascii="Arial Black" w:hAnsi="Arial Black" w:cs="Arial"/>
          <w:sz w:val="36"/>
          <w:szCs w:val="36"/>
        </w:rPr>
        <w:t>Координация и регуляция жизнедеятельности у животных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3719FA" w:rsidRDefault="003719FA" w:rsidP="003719F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3719FA" w:rsidRDefault="003719FA" w:rsidP="003719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C51172" w:rsidRDefault="00C51172"/>
    <w:p w:rsidR="003719FA" w:rsidRPr="003719FA" w:rsidRDefault="003719FA" w:rsidP="003719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19FA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урока биологии для 8 класса по теме "Координация и регуляция жизнедеятельности у животных"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1984"/>
        <w:gridCol w:w="1635"/>
        <w:gridCol w:w="1224"/>
        <w:gridCol w:w="1677"/>
      </w:tblGrid>
      <w:tr w:rsidR="003719FA" w:rsidRPr="003719FA" w:rsidTr="003719FA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к уроку. Настрой учащихся на работу. Объявление правил поведения.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 учителя, проверка готовности. Подготовка рабочего места.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метод, фронтальная работа.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речь учителя, классная доска.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готовностью учащихся к работе.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вопросов по предыдущему уроку. Вопросы для повторения: "Какие функции выполняют покровы тела у животных?"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 учителя, активизация знаний.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устный опрос, работа с классом.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Таблицы, модели покровов животных.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Оценивание устных ответов, наблюдение активности.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постановка цели и задач. Формулировка проблемы: "Как животные управляют своими жизненными процессами?"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Слушание учителя, постановка вопросов, размышления над темой.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изложение, создание мотивации к изучению темы.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темы, использование интерактивных моделей.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вовлечённостью учеников.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Понятие о регуляции жизнедеятельности: объяснение, демонстрация примеров регуляции. 2. Координация у простейших: обсуждение таксисов. 3. Нервная регуляция: объяснение рефлексов, типов нервных систем. 4. Гуморальная регуляция: гормоны и их влияние. 5. Взаимодействие систем: примеры. 6. Эволюция механизмов регуляции: обсуждение развития регуляторных механизмов.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теме, выполнение заданий, обсуждение примеров. Работа в парах для анализа эволюции регуляции.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эвристическая беседа, работа с таблицами и схемами.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раздаточный материал (таблицы, схемы). Модели нейрона и эндокринных желез.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Устные ответы, мини-тестирование на понимание материала, наблюдение за активностью.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для самооценки: "Что нового узнали?", "Какие моменты показались трудными?"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высказывают свои мнения о процессе урока, анализируют успехи и трудности.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Самоанализ, обсуждение в группе.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Классная доска для записей мнений, вопросы для рефлексии.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Устные ответы, наблюдение за уровнем </w:t>
            </w:r>
            <w:proofErr w:type="spellStart"/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учеников.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Заключение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 урока, обобщение пройденного материала. Мотивация к дальнейшему изучению темы: "Механизмы, которые мы изучили, помогают животным выживать в самых разных условиях".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задают вопросы для уточнения непонятных моментов.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Подведение итогов, поощрение учеников за активность.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речь учителя, презентация для обобщения.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вовлечённости учеников в течение урока.</w:t>
            </w:r>
          </w:p>
        </w:tc>
      </w:tr>
      <w:tr w:rsidR="003719FA" w:rsidRPr="003719FA" w:rsidTr="003719FA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Домашнее задание</w:t>
            </w:r>
          </w:p>
        </w:tc>
        <w:tc>
          <w:tcPr>
            <w:tcW w:w="3798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задания: "Прочитайте параграф, подготовьте сравнительную таблицу 'Нервная и гуморальная регуляция'". Дополнительно: мини-сообщение о роли гормонов.</w:t>
            </w:r>
          </w:p>
        </w:tc>
        <w:tc>
          <w:tcPr>
            <w:tcW w:w="195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задание в тетрадь, задают вопросы по формулировке задания.</w:t>
            </w:r>
          </w:p>
        </w:tc>
        <w:tc>
          <w:tcPr>
            <w:tcW w:w="1605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Словесный метод, фронтальная работа.</w:t>
            </w:r>
          </w:p>
        </w:tc>
        <w:tc>
          <w:tcPr>
            <w:tcW w:w="1194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Устная речь учителя.</w:t>
            </w:r>
          </w:p>
        </w:tc>
        <w:tc>
          <w:tcPr>
            <w:tcW w:w="1632" w:type="dxa"/>
            <w:vAlign w:val="center"/>
            <w:hideMark/>
          </w:tcPr>
          <w:p w:rsidR="003719FA" w:rsidRPr="003719FA" w:rsidRDefault="003719FA" w:rsidP="003719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9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домашнего задания на следующем уроке.</w:t>
            </w:r>
          </w:p>
        </w:tc>
      </w:tr>
    </w:tbl>
    <w:p w:rsidR="003719FA" w:rsidRDefault="003719FA" w:rsidP="003719FA">
      <w:pPr>
        <w:spacing w:before="100" w:beforeAutospacing="1" w:after="100" w:afterAutospacing="1" w:line="240" w:lineRule="auto"/>
      </w:pPr>
      <w:r w:rsidRPr="003719FA">
        <w:rPr>
          <w:rFonts w:ascii="Arial" w:eastAsia="Times New Roman" w:hAnsi="Arial" w:cs="Arial"/>
          <w:sz w:val="24"/>
          <w:szCs w:val="24"/>
          <w:lang w:eastAsia="ru-RU"/>
        </w:rPr>
        <w:t>Данная технологическая карта структурирует этапы урока, учитывая требования ФГОС, и помогает учителю четко организовать учебный процесс.</w:t>
      </w:r>
      <w:bookmarkStart w:id="0" w:name="_GoBack"/>
      <w:bookmarkEnd w:id="0"/>
    </w:p>
    <w:sectPr w:rsidR="003719FA" w:rsidSect="003719FA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FA"/>
    <w:rsid w:val="003719FA"/>
    <w:rsid w:val="00C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5092"/>
  <w15:chartTrackingRefBased/>
  <w15:docId w15:val="{287E7A2A-74BC-498E-8856-F4643F9F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9F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2024-09-22T08:26:00Z</dcterms:created>
  <dcterms:modified xsi:type="dcterms:W3CDTF">2024-09-22T08:29:00Z</dcterms:modified>
</cp:coreProperties>
</file>