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6048D74A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</w:t>
      </w:r>
      <w:r w:rsidR="0020343C">
        <w:rPr>
          <w:rFonts w:ascii="Arial Black" w:hAnsi="Arial Black"/>
          <w:sz w:val="40"/>
          <w:szCs w:val="40"/>
        </w:rPr>
        <w:t>1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114740" w:rsidRPr="00114740">
        <w:rPr>
          <w:rFonts w:ascii="Arial Black" w:hAnsi="Arial Black"/>
          <w:sz w:val="40"/>
          <w:szCs w:val="40"/>
        </w:rPr>
        <w:t>Психическое здоровье и психологическое благополучие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114740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3317F31F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38D6CCFF" w14:textId="1037A10C" w:rsidR="00DB6135" w:rsidRDefault="00DB6135" w:rsidP="00DB6135">
      <w:pPr>
        <w:rPr>
          <w:rFonts w:ascii="Arial" w:hAnsi="Arial" w:cs="Arial"/>
          <w:sz w:val="24"/>
          <w:szCs w:val="24"/>
        </w:rPr>
      </w:pPr>
    </w:p>
    <w:p w14:paraId="0F511B04" w14:textId="77777777" w:rsidR="00114740" w:rsidRPr="00114740" w:rsidRDefault="00114740" w:rsidP="001147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урока ОБЗР по теме "Психическое здоровье и психологическое благополучие"</w:t>
      </w:r>
    </w:p>
    <w:p w14:paraId="35862AA7" w14:textId="77777777" w:rsidR="00114740" w:rsidRPr="00114740" w:rsidRDefault="00114740" w:rsidP="001147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sz w:val="24"/>
          <w:szCs w:val="24"/>
          <w:lang w:eastAsia="ru-RU"/>
        </w:rPr>
        <w:pict w14:anchorId="504EF75F">
          <v:rect id="_x0000_i1029" style="width:0;height:1.5pt" o:hralign="center" o:hrstd="t" o:hr="t" fillcolor="#a0a0a0" stroked="f"/>
        </w:pict>
      </w:r>
    </w:p>
    <w:p w14:paraId="771F21B8" w14:textId="77777777" w:rsidR="00114740" w:rsidRPr="00114740" w:rsidRDefault="00114740" w:rsidP="0011474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Центральная тема:</w:t>
      </w:r>
    </w:p>
    <w:p w14:paraId="005D784C" w14:textId="77777777" w:rsidR="00114740" w:rsidRPr="00114740" w:rsidRDefault="00114740" w:rsidP="001147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Психическое здоровье и психологическое благополучие</w:t>
      </w:r>
    </w:p>
    <w:p w14:paraId="1CDCB72E" w14:textId="77777777" w:rsidR="00114740" w:rsidRPr="00114740" w:rsidRDefault="00114740" w:rsidP="001147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sz w:val="24"/>
          <w:szCs w:val="24"/>
          <w:lang w:eastAsia="ru-RU"/>
        </w:rPr>
        <w:pict w14:anchorId="0074DBFF">
          <v:rect id="_x0000_i1030" style="width:0;height:1.5pt" o:hralign="center" o:hrstd="t" o:hr="t" fillcolor="#a0a0a0" stroked="f"/>
        </w:pict>
      </w:r>
    </w:p>
    <w:p w14:paraId="5A6C22B2" w14:textId="77777777" w:rsidR="00114740" w:rsidRPr="00114740" w:rsidRDefault="00114740" w:rsidP="0011474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разделы:</w:t>
      </w:r>
    </w:p>
    <w:p w14:paraId="017BFDBB" w14:textId="77777777" w:rsidR="00114740" w:rsidRPr="00114740" w:rsidRDefault="00114740" w:rsidP="0011474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Понятие психического здоровья и психологического благополучия</w:t>
      </w:r>
    </w:p>
    <w:p w14:paraId="0CC1941A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 по ВОЗ: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Отсутствие расстройств и адаптация к жизни.</w:t>
      </w:r>
    </w:p>
    <w:p w14:paraId="795B6084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Психологическое благополучие: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Эмоциональное равновесие и удовлетворение жизнью.</w:t>
      </w:r>
    </w:p>
    <w:p w14:paraId="4192A0B3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Взаимосвязь: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Здоровье и благополучие взаимозависимы.</w:t>
      </w:r>
    </w:p>
    <w:p w14:paraId="312BD51C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Влияние на жизнь: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Аспекты работы, учебы и личной жизни.</w:t>
      </w:r>
    </w:p>
    <w:p w14:paraId="799B6417" w14:textId="77777777" w:rsidR="00114740" w:rsidRPr="00114740" w:rsidRDefault="00114740" w:rsidP="0011474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Критерии психического состояния</w:t>
      </w:r>
    </w:p>
    <w:p w14:paraId="595BCD26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Адекватное восприятие: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Правильное восприятие окружающего мира.</w:t>
      </w:r>
    </w:p>
    <w:p w14:paraId="31DA2251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Адаптация: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Способность адаптироваться в различных ситуациях.</w:t>
      </w:r>
    </w:p>
    <w:p w14:paraId="18634C67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Саморазвитие: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Стремление к личностному росту.</w:t>
      </w:r>
    </w:p>
    <w:p w14:paraId="3476D021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Целеустремленность: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Наличие целей и смысла в жизни.</w:t>
      </w:r>
    </w:p>
    <w:p w14:paraId="4D1B4B1E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Автономность: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Способность принимать независимые решения.</w:t>
      </w:r>
    </w:p>
    <w:p w14:paraId="2B1DA287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Позитивные отношения: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Дружелюбные и конструктивные взаимодействия.</w:t>
      </w:r>
    </w:p>
    <w:p w14:paraId="2AF0ECB6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Самопринятие</w:t>
      </w:r>
      <w:proofErr w:type="spellEnd"/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Позитивное отношение к себе.</w:t>
      </w:r>
    </w:p>
    <w:p w14:paraId="77B5C985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Эмоциональная устойчивость: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Сопротивляемость стрессам.</w:t>
      </w:r>
    </w:p>
    <w:p w14:paraId="1400F77E" w14:textId="77777777" w:rsidR="00114740" w:rsidRPr="00114740" w:rsidRDefault="00114740" w:rsidP="0011474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Факторы, влияющие на состояние</w:t>
      </w:r>
    </w:p>
    <w:p w14:paraId="04236023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Биологические: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Генетика, нейробиология.</w:t>
      </w:r>
    </w:p>
    <w:p w14:paraId="5C2BDD81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Социальные: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Социальное окружение, поддержка семьи.</w:t>
      </w:r>
    </w:p>
    <w:p w14:paraId="19DD7FF2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Психологические: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Личностные черты, эмоциональный интеллект.</w:t>
      </w:r>
    </w:p>
    <w:p w14:paraId="618237D6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Экономические: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Финансовая стабильность.</w:t>
      </w:r>
    </w:p>
    <w:p w14:paraId="5BA4ED2C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Культурные: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Культурные нормы и ценности.</w:t>
      </w:r>
    </w:p>
    <w:p w14:paraId="612BA86B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Экологические: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Влияние окружающей среды.</w:t>
      </w:r>
    </w:p>
    <w:p w14:paraId="62E8FF3D" w14:textId="77777777" w:rsidR="00114740" w:rsidRPr="00114740" w:rsidRDefault="00114740" w:rsidP="0011474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Направления сохранения и укрепления</w:t>
      </w:r>
    </w:p>
    <w:p w14:paraId="1F94B65B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Раннее выявление: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Профилактика и диагностика расстройств.</w:t>
      </w:r>
    </w:p>
    <w:p w14:paraId="272489D1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Минимизация стресса: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Управление хроническим стрессом.</w:t>
      </w:r>
    </w:p>
    <w:p w14:paraId="3FC7D8B7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Профилактика вредных привычек: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Борьба с алкоголем и наркотиками.</w:t>
      </w:r>
    </w:p>
    <w:p w14:paraId="70D1AA63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Помощь после травм: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Поддержка после психотравмирующих событий.</w:t>
      </w:r>
    </w:p>
    <w:p w14:paraId="368283DD" w14:textId="77777777" w:rsidR="00114740" w:rsidRPr="00114740" w:rsidRDefault="00114740" w:rsidP="0011474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Меры по укреплению</w:t>
      </w:r>
    </w:p>
    <w:p w14:paraId="48097E57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Эмоциональный интеллект: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Развитие навыков управления эмоциями.</w:t>
      </w:r>
    </w:p>
    <w:p w14:paraId="2F40AD44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Позитивное мышление: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Формирование оптимистического восприятия.</w:t>
      </w:r>
    </w:p>
    <w:p w14:paraId="5F43E57D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Социальные связи: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Поддержка и развитие отношений.</w:t>
      </w:r>
    </w:p>
    <w:p w14:paraId="4AC7D9CE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Физическая активность: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Регулярные упражнения и правильное питание.</w:t>
      </w:r>
    </w:p>
    <w:p w14:paraId="6FFB952A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Творческие увлечения: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Занятие хобби.</w:t>
      </w:r>
    </w:p>
    <w:p w14:paraId="21966A97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Управление стрессом: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Техники для снижения стресса.</w:t>
      </w:r>
    </w:p>
    <w:p w14:paraId="2283DFED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 проблем: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Навыки принятия решений и решения проблем.</w:t>
      </w:r>
    </w:p>
    <w:p w14:paraId="38323BFF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Копинг</w:t>
      </w:r>
      <w:proofErr w:type="spellEnd"/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-стратегии: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Здоровые способы справляться с трудностями.</w:t>
      </w:r>
    </w:p>
    <w:p w14:paraId="7A34889D" w14:textId="77777777" w:rsidR="00114740" w:rsidRPr="00114740" w:rsidRDefault="00114740" w:rsidP="0011474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Инклюзивное обучение</w:t>
      </w:r>
    </w:p>
    <w:p w14:paraId="4C69ED37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Образование, в котором учитываются потребности всех учеников.</w:t>
      </w:r>
    </w:p>
    <w:p w14:paraId="16BE2C54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Преимущества: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Поддержка всех учеников, улучшение эмоционального климата.</w:t>
      </w:r>
    </w:p>
    <w:p w14:paraId="18B741B9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Роль учителей: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Создание поддерживающей и инклюзивной среды.</w:t>
      </w:r>
    </w:p>
    <w:p w14:paraId="49611A51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Психологическая поддержка: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Важность профессиональной помощи.</w:t>
      </w:r>
    </w:p>
    <w:p w14:paraId="2D3B738A" w14:textId="77777777" w:rsidR="00114740" w:rsidRPr="00114740" w:rsidRDefault="00114740" w:rsidP="0011474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Взаимопомощь: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Развитие сотрудничества и поддержки среди учеников.</w:t>
      </w:r>
    </w:p>
    <w:p w14:paraId="5CCC2E01" w14:textId="77777777" w:rsidR="00114740" w:rsidRPr="00114740" w:rsidRDefault="00114740" w:rsidP="001147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sz w:val="24"/>
          <w:szCs w:val="24"/>
          <w:lang w:eastAsia="ru-RU"/>
        </w:rPr>
        <w:pict w14:anchorId="1E286901">
          <v:rect id="_x0000_i1031" style="width:0;height:1.5pt" o:hralign="center" o:hrstd="t" o:hr="t" fillcolor="#a0a0a0" stroked="f"/>
        </w:pict>
      </w:r>
    </w:p>
    <w:p w14:paraId="200DB109" w14:textId="77777777" w:rsidR="00114740" w:rsidRPr="00114740" w:rsidRDefault="00114740" w:rsidP="001147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Визуализация:</w:t>
      </w:r>
    </w:p>
    <w:p w14:paraId="484D637C" w14:textId="77777777" w:rsidR="00114740" w:rsidRPr="00114740" w:rsidRDefault="00114740" w:rsidP="0011474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sz w:val="24"/>
          <w:szCs w:val="24"/>
          <w:lang w:eastAsia="ru-RU"/>
        </w:rPr>
        <w:t>Используйте цветные маркеры для вы</w:t>
      </w:r>
      <w:bookmarkStart w:id="0" w:name="_GoBack"/>
      <w:bookmarkEnd w:id="0"/>
      <w:r w:rsidRPr="00114740">
        <w:rPr>
          <w:rFonts w:ascii="Arial" w:eastAsia="Times New Roman" w:hAnsi="Arial" w:cs="Arial"/>
          <w:sz w:val="24"/>
          <w:szCs w:val="24"/>
          <w:lang w:eastAsia="ru-RU"/>
        </w:rPr>
        <w:t>деления ключевых разделов.</w:t>
      </w:r>
    </w:p>
    <w:p w14:paraId="5BEE753F" w14:textId="77777777" w:rsidR="00114740" w:rsidRPr="00114740" w:rsidRDefault="00114740" w:rsidP="0011474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sz w:val="24"/>
          <w:szCs w:val="24"/>
          <w:lang w:eastAsia="ru-RU"/>
        </w:rPr>
        <w:t>Добавьте иконки или рисунки, чтобы визуально представить основные идеи.</w:t>
      </w:r>
    </w:p>
    <w:p w14:paraId="6614CC9F" w14:textId="77777777" w:rsidR="00114740" w:rsidRPr="00114740" w:rsidRDefault="00114740" w:rsidP="0011474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sz w:val="24"/>
          <w:szCs w:val="24"/>
          <w:lang w:eastAsia="ru-RU"/>
        </w:rPr>
        <w:t>Применяйте стрелки и соединительные линии для отображения взаимосвязей между разделами.</w:t>
      </w:r>
    </w:p>
    <w:p w14:paraId="46FAEEB1" w14:textId="780D5DCB" w:rsidR="00114740" w:rsidRPr="00114740" w:rsidRDefault="00114740" w:rsidP="001147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Эта карта памяти поможет </w:t>
      </w:r>
      <w:r>
        <w:rPr>
          <w:rFonts w:ascii="Arial" w:eastAsia="Times New Roman" w:hAnsi="Arial" w:cs="Arial"/>
          <w:sz w:val="24"/>
          <w:szCs w:val="24"/>
          <w:lang w:eastAsia="ru-RU"/>
        </w:rPr>
        <w:t>ученикам</w:t>
      </w:r>
      <w:r w:rsidRPr="00114740">
        <w:rPr>
          <w:rFonts w:ascii="Arial" w:eastAsia="Times New Roman" w:hAnsi="Arial" w:cs="Arial"/>
          <w:sz w:val="24"/>
          <w:szCs w:val="24"/>
          <w:lang w:eastAsia="ru-RU"/>
        </w:rPr>
        <w:t xml:space="preserve"> структурировать знания по теме и лучше запомнить ключевые моменты урока.</w:t>
      </w:r>
    </w:p>
    <w:p w14:paraId="412A0BD2" w14:textId="65781D54" w:rsidR="00A34ECE" w:rsidRDefault="00A34ECE" w:rsidP="00DB6135">
      <w:pPr>
        <w:rPr>
          <w:rFonts w:ascii="Arial" w:hAnsi="Arial" w:cs="Arial"/>
          <w:sz w:val="24"/>
          <w:szCs w:val="24"/>
        </w:rPr>
      </w:pPr>
    </w:p>
    <w:p w14:paraId="4C0A0B7D" w14:textId="38678A6F" w:rsidR="00114740" w:rsidRDefault="00114740" w:rsidP="00DB6135">
      <w:pPr>
        <w:rPr>
          <w:rFonts w:ascii="Arial" w:hAnsi="Arial" w:cs="Arial"/>
          <w:sz w:val="24"/>
          <w:szCs w:val="24"/>
        </w:rPr>
      </w:pPr>
    </w:p>
    <w:p w14:paraId="77369DDC" w14:textId="05530373" w:rsidR="00114740" w:rsidRDefault="00114740" w:rsidP="00DB6135">
      <w:pPr>
        <w:rPr>
          <w:rFonts w:ascii="Arial" w:hAnsi="Arial" w:cs="Arial"/>
          <w:sz w:val="24"/>
          <w:szCs w:val="24"/>
        </w:rPr>
      </w:pPr>
    </w:p>
    <w:p w14:paraId="5CB81670" w14:textId="1D41A15A" w:rsidR="00114740" w:rsidRDefault="00114740" w:rsidP="00DB6135">
      <w:pPr>
        <w:rPr>
          <w:rFonts w:ascii="Arial" w:hAnsi="Arial" w:cs="Arial"/>
          <w:sz w:val="24"/>
          <w:szCs w:val="24"/>
        </w:rPr>
      </w:pPr>
    </w:p>
    <w:p w14:paraId="79D7CB4A" w14:textId="669ECEAA" w:rsidR="00114740" w:rsidRDefault="00114740" w:rsidP="00DB6135">
      <w:pPr>
        <w:rPr>
          <w:rFonts w:ascii="Arial" w:hAnsi="Arial" w:cs="Arial"/>
          <w:sz w:val="24"/>
          <w:szCs w:val="24"/>
        </w:rPr>
      </w:pPr>
    </w:p>
    <w:p w14:paraId="756B4877" w14:textId="77777777" w:rsidR="00114740" w:rsidRDefault="00114740" w:rsidP="00DB6135">
      <w:pPr>
        <w:rPr>
          <w:rFonts w:ascii="Arial" w:hAnsi="Arial" w:cs="Arial"/>
          <w:sz w:val="24"/>
          <w:szCs w:val="24"/>
        </w:rPr>
      </w:pPr>
    </w:p>
    <w:p w14:paraId="7822C907" w14:textId="69870455" w:rsidR="00A34ECE" w:rsidRDefault="00A34ECE" w:rsidP="00DB6135">
      <w:pPr>
        <w:rPr>
          <w:rFonts w:ascii="Arial" w:hAnsi="Arial" w:cs="Arial"/>
          <w:sz w:val="24"/>
          <w:szCs w:val="24"/>
        </w:rPr>
      </w:pPr>
    </w:p>
    <w:p w14:paraId="7BBE1534" w14:textId="77777777" w:rsidR="00A34ECE" w:rsidRDefault="00A34ECE" w:rsidP="00DB6135">
      <w:pPr>
        <w:rPr>
          <w:rFonts w:ascii="Arial" w:hAnsi="Arial" w:cs="Arial"/>
          <w:sz w:val="24"/>
          <w:szCs w:val="24"/>
        </w:rPr>
      </w:pPr>
    </w:p>
    <w:sectPr w:rsidR="00A34ECE" w:rsidSect="00114740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1FAD"/>
    <w:multiLevelType w:val="multilevel"/>
    <w:tmpl w:val="D5B0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16C49"/>
    <w:multiLevelType w:val="multilevel"/>
    <w:tmpl w:val="1198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B67D5"/>
    <w:multiLevelType w:val="multilevel"/>
    <w:tmpl w:val="4244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60BCD"/>
    <w:multiLevelType w:val="multilevel"/>
    <w:tmpl w:val="C9C8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1F5AFE"/>
    <w:multiLevelType w:val="multilevel"/>
    <w:tmpl w:val="2884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823B3"/>
    <w:multiLevelType w:val="multilevel"/>
    <w:tmpl w:val="AB80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B67994"/>
    <w:multiLevelType w:val="multilevel"/>
    <w:tmpl w:val="DC8E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ED0EAF"/>
    <w:multiLevelType w:val="multilevel"/>
    <w:tmpl w:val="EAAA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752D2A"/>
    <w:multiLevelType w:val="multilevel"/>
    <w:tmpl w:val="BBDE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2502BC"/>
    <w:multiLevelType w:val="multilevel"/>
    <w:tmpl w:val="36DA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D07788"/>
    <w:multiLevelType w:val="multilevel"/>
    <w:tmpl w:val="C888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2063BC"/>
    <w:multiLevelType w:val="multilevel"/>
    <w:tmpl w:val="FC54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43349C"/>
    <w:multiLevelType w:val="multilevel"/>
    <w:tmpl w:val="0F86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175A67"/>
    <w:multiLevelType w:val="multilevel"/>
    <w:tmpl w:val="D732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BD2418"/>
    <w:multiLevelType w:val="multilevel"/>
    <w:tmpl w:val="BB52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634CA7"/>
    <w:multiLevelType w:val="multilevel"/>
    <w:tmpl w:val="DD92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D07124"/>
    <w:multiLevelType w:val="multilevel"/>
    <w:tmpl w:val="9AB2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3132CF"/>
    <w:multiLevelType w:val="multilevel"/>
    <w:tmpl w:val="C98E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477EFC"/>
    <w:multiLevelType w:val="multilevel"/>
    <w:tmpl w:val="CEC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DE4684"/>
    <w:multiLevelType w:val="multilevel"/>
    <w:tmpl w:val="E850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D9638B"/>
    <w:multiLevelType w:val="multilevel"/>
    <w:tmpl w:val="328E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451E65"/>
    <w:multiLevelType w:val="multilevel"/>
    <w:tmpl w:val="8E7A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4B67EA"/>
    <w:multiLevelType w:val="multilevel"/>
    <w:tmpl w:val="7F90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602346"/>
    <w:multiLevelType w:val="multilevel"/>
    <w:tmpl w:val="F2F0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F97E46"/>
    <w:multiLevelType w:val="multilevel"/>
    <w:tmpl w:val="1210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E47698"/>
    <w:multiLevelType w:val="multilevel"/>
    <w:tmpl w:val="E59E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3B3D7C"/>
    <w:multiLevelType w:val="multilevel"/>
    <w:tmpl w:val="149E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A52882"/>
    <w:multiLevelType w:val="multilevel"/>
    <w:tmpl w:val="9C12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AB0C4D"/>
    <w:multiLevelType w:val="multilevel"/>
    <w:tmpl w:val="3780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B01BDA"/>
    <w:multiLevelType w:val="multilevel"/>
    <w:tmpl w:val="4AD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7"/>
  </w:num>
  <w:num w:numId="3">
    <w:abstractNumId w:val="16"/>
  </w:num>
  <w:num w:numId="4">
    <w:abstractNumId w:val="12"/>
  </w:num>
  <w:num w:numId="5">
    <w:abstractNumId w:val="5"/>
  </w:num>
  <w:num w:numId="6">
    <w:abstractNumId w:val="4"/>
  </w:num>
  <w:num w:numId="7">
    <w:abstractNumId w:val="18"/>
  </w:num>
  <w:num w:numId="8">
    <w:abstractNumId w:val="7"/>
  </w:num>
  <w:num w:numId="9">
    <w:abstractNumId w:val="10"/>
  </w:num>
  <w:num w:numId="10">
    <w:abstractNumId w:val="20"/>
  </w:num>
  <w:num w:numId="11">
    <w:abstractNumId w:val="9"/>
  </w:num>
  <w:num w:numId="12">
    <w:abstractNumId w:val="21"/>
  </w:num>
  <w:num w:numId="13">
    <w:abstractNumId w:val="25"/>
  </w:num>
  <w:num w:numId="14">
    <w:abstractNumId w:val="3"/>
  </w:num>
  <w:num w:numId="15">
    <w:abstractNumId w:val="0"/>
  </w:num>
  <w:num w:numId="16">
    <w:abstractNumId w:val="22"/>
  </w:num>
  <w:num w:numId="17">
    <w:abstractNumId w:val="19"/>
  </w:num>
  <w:num w:numId="18">
    <w:abstractNumId w:val="1"/>
  </w:num>
  <w:num w:numId="19">
    <w:abstractNumId w:val="29"/>
  </w:num>
  <w:num w:numId="20">
    <w:abstractNumId w:val="23"/>
  </w:num>
  <w:num w:numId="21">
    <w:abstractNumId w:val="28"/>
  </w:num>
  <w:num w:numId="22">
    <w:abstractNumId w:val="2"/>
  </w:num>
  <w:num w:numId="23">
    <w:abstractNumId w:val="24"/>
  </w:num>
  <w:num w:numId="24">
    <w:abstractNumId w:val="26"/>
  </w:num>
  <w:num w:numId="25">
    <w:abstractNumId w:val="15"/>
  </w:num>
  <w:num w:numId="26">
    <w:abstractNumId w:val="14"/>
  </w:num>
  <w:num w:numId="27">
    <w:abstractNumId w:val="8"/>
  </w:num>
  <w:num w:numId="28">
    <w:abstractNumId w:val="11"/>
  </w:num>
  <w:num w:numId="29">
    <w:abstractNumId w:val="6"/>
  </w:num>
  <w:num w:numId="30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67C8"/>
    <w:rsid w:val="00091E95"/>
    <w:rsid w:val="000D01FF"/>
    <w:rsid w:val="00111208"/>
    <w:rsid w:val="00114740"/>
    <w:rsid w:val="001A04D1"/>
    <w:rsid w:val="001C3652"/>
    <w:rsid w:val="001D3D4F"/>
    <w:rsid w:val="0020343C"/>
    <w:rsid w:val="00281C09"/>
    <w:rsid w:val="002B4694"/>
    <w:rsid w:val="003065C6"/>
    <w:rsid w:val="003172BB"/>
    <w:rsid w:val="003629FF"/>
    <w:rsid w:val="00387B5A"/>
    <w:rsid w:val="004D57F5"/>
    <w:rsid w:val="00533350"/>
    <w:rsid w:val="005721B5"/>
    <w:rsid w:val="00640151"/>
    <w:rsid w:val="00662228"/>
    <w:rsid w:val="006919F8"/>
    <w:rsid w:val="006C7E35"/>
    <w:rsid w:val="00787C0B"/>
    <w:rsid w:val="0079368F"/>
    <w:rsid w:val="00825985"/>
    <w:rsid w:val="008840D2"/>
    <w:rsid w:val="00884EEA"/>
    <w:rsid w:val="0088624F"/>
    <w:rsid w:val="008C32D3"/>
    <w:rsid w:val="0091142D"/>
    <w:rsid w:val="00914C77"/>
    <w:rsid w:val="009251E4"/>
    <w:rsid w:val="009323F6"/>
    <w:rsid w:val="00955311"/>
    <w:rsid w:val="009720D7"/>
    <w:rsid w:val="00A03A7A"/>
    <w:rsid w:val="00A126C3"/>
    <w:rsid w:val="00A33E9C"/>
    <w:rsid w:val="00A34ECE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74C1"/>
    <w:rsid w:val="00D72228"/>
    <w:rsid w:val="00DB6135"/>
    <w:rsid w:val="00DB6EA9"/>
    <w:rsid w:val="00DE6ACF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  <w:style w:type="character" w:customStyle="1" w:styleId="overflow-hidden">
    <w:name w:val="overflow-hidden"/>
    <w:basedOn w:val="a0"/>
    <w:rsid w:val="0088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0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2024-09-04T10:17:00Z</dcterms:modified>
</cp:coreProperties>
</file>