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8E80FFA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2B0FEC" w:rsidRPr="002B0FEC">
        <w:rPr>
          <w:rFonts w:ascii="Arial Black" w:hAnsi="Arial Black"/>
          <w:sz w:val="40"/>
          <w:szCs w:val="40"/>
        </w:rPr>
        <w:t>Общие представления о здоровье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2B0FEC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B77C4F5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4E981365" w14:textId="6976EF91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урока ОБЗР по теме "Общие представления о здоровье" для учеников 9 класса:</w:t>
      </w:r>
    </w:p>
    <w:p w14:paraId="3B2CF284" w14:textId="77777777" w:rsidR="002B0FEC" w:rsidRPr="002B0FEC" w:rsidRDefault="002B0FEC" w:rsidP="002B0F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sz w:val="24"/>
          <w:szCs w:val="24"/>
          <w:lang w:eastAsia="ru-RU"/>
        </w:rPr>
        <w:pict w14:anchorId="1A98CE5D">
          <v:rect id="_x0000_i1025" style="width:0;height:1.5pt" o:hralign="center" o:hrstd="t" o:hr="t" fillcolor="#a0a0a0" stroked="f"/>
        </w:pict>
      </w:r>
    </w:p>
    <w:p w14:paraId="46609036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Общие представления о здоровье</w:t>
      </w:r>
    </w:p>
    <w:p w14:paraId="018954CB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Понятие "Здоровье"</w:t>
      </w:r>
    </w:p>
    <w:p w14:paraId="0C8695D0" w14:textId="77777777" w:rsidR="002B0FEC" w:rsidRPr="002B0FEC" w:rsidRDefault="002B0FEC" w:rsidP="002B0FE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Состояние полного физического, психического и социального благополучия, а не только отсутствие болезней.</w:t>
      </w:r>
    </w:p>
    <w:p w14:paraId="222E0A88" w14:textId="77777777" w:rsidR="002B0FEC" w:rsidRPr="002B0FEC" w:rsidRDefault="002B0FEC" w:rsidP="002B0FE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Источник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Всемирная организация здравоохранения (ВОЗ).</w:t>
      </w:r>
    </w:p>
    <w:p w14:paraId="5B56CAB3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Компоненты Здоровья</w:t>
      </w:r>
    </w:p>
    <w:p w14:paraId="2BAB1B91" w14:textId="77777777" w:rsidR="002B0FEC" w:rsidRPr="002B0FEC" w:rsidRDefault="002B0FEC" w:rsidP="002B0F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Физическое благополучие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Хорошее состояние организма, отсутствие заболеваний.</w:t>
      </w:r>
    </w:p>
    <w:p w14:paraId="5E4D666F" w14:textId="77777777" w:rsidR="002B0FEC" w:rsidRPr="002B0FEC" w:rsidRDefault="002B0FEC" w:rsidP="002B0F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Психическое благополучие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Эмоциональное равновесие, стрессоустойчивость.</w:t>
      </w:r>
    </w:p>
    <w:p w14:paraId="5A5FAB94" w14:textId="77777777" w:rsidR="002B0FEC" w:rsidRPr="002B0FEC" w:rsidRDefault="002B0FEC" w:rsidP="002B0F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Социальное благополучие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Хорошие отношения с окружающими, социализация.</w:t>
      </w:r>
    </w:p>
    <w:p w14:paraId="23464541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Здоровый образ жизни (ЗОЖ)</w:t>
      </w:r>
    </w:p>
    <w:p w14:paraId="59DB8516" w14:textId="77777777" w:rsidR="002B0FEC" w:rsidRPr="002B0FEC" w:rsidRDefault="002B0FEC" w:rsidP="002B0FE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Совокупность практик, способствующих поддержанию и улучшению здоровья.</w:t>
      </w:r>
    </w:p>
    <w:p w14:paraId="558D78DA" w14:textId="77777777" w:rsidR="002B0FEC" w:rsidRPr="002B0FEC" w:rsidRDefault="002B0FEC" w:rsidP="002B0FE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Компоненты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F62378F" w14:textId="77777777" w:rsidR="002B0FEC" w:rsidRPr="002B0FEC" w:rsidRDefault="002B0FEC" w:rsidP="002B0FE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Рациональное питание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Сбалансированное потребление пищи.</w:t>
      </w:r>
    </w:p>
    <w:p w14:paraId="65FA4628" w14:textId="77777777" w:rsidR="002B0FEC" w:rsidRPr="002B0FEC" w:rsidRDefault="002B0FEC" w:rsidP="002B0FE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Оптимальная двигательная активность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Регулярные физические упражнения.</w:t>
      </w:r>
    </w:p>
    <w:p w14:paraId="4D626B3C" w14:textId="77777777" w:rsidR="002B0FEC" w:rsidRPr="002B0FEC" w:rsidRDefault="002B0FEC" w:rsidP="002B0FE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Закаливание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Укрепление организма через воздействие внешней среды.</w:t>
      </w:r>
    </w:p>
    <w:p w14:paraId="53B8BC8E" w14:textId="77777777" w:rsidR="002B0FEC" w:rsidRPr="002B0FEC" w:rsidRDefault="002B0FEC" w:rsidP="002B0FE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Личная гигиена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Соблюдение чистоты и гигиенических норм.</w:t>
      </w:r>
    </w:p>
    <w:p w14:paraId="712672AB" w14:textId="77777777" w:rsidR="002B0FEC" w:rsidRPr="002B0FEC" w:rsidRDefault="002B0FEC" w:rsidP="002B0FE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Режим труда и отдыха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Сбалансированное распределение времени на работу и отдых.</w:t>
      </w:r>
    </w:p>
    <w:p w14:paraId="6B09F737" w14:textId="77777777" w:rsidR="002B0FEC" w:rsidRPr="002B0FEC" w:rsidRDefault="002B0FEC" w:rsidP="002B0FE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Психогигиена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Поддержание психоэмоционального комфорта.</w:t>
      </w:r>
    </w:p>
    <w:p w14:paraId="785DE4CD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Факторы, влияющие на здоровье</w:t>
      </w:r>
    </w:p>
    <w:p w14:paraId="451F74FF" w14:textId="77777777" w:rsidR="002B0FEC" w:rsidRPr="002B0FEC" w:rsidRDefault="002B0FEC" w:rsidP="002B0F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Генетические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Наследственность.</w:t>
      </w:r>
    </w:p>
    <w:p w14:paraId="62D84376" w14:textId="77777777" w:rsidR="002B0FEC" w:rsidRPr="002B0FEC" w:rsidRDefault="002B0FEC" w:rsidP="002B0F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Воздействие окружающей среды.</w:t>
      </w:r>
    </w:p>
    <w:p w14:paraId="1DA0E421" w14:textId="77777777" w:rsidR="002B0FEC" w:rsidRPr="002B0FEC" w:rsidRDefault="002B0FEC" w:rsidP="002B0F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Социально-экономические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Условия жизни, уровень дохода.</w:t>
      </w:r>
    </w:p>
    <w:p w14:paraId="405C8CCC" w14:textId="77777777" w:rsidR="002B0FEC" w:rsidRPr="002B0FEC" w:rsidRDefault="002B0FEC" w:rsidP="002B0F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Доступ к медицинской помощи, профилактика.</w:t>
      </w:r>
    </w:p>
    <w:p w14:paraId="39923A89" w14:textId="77777777" w:rsidR="002B0FEC" w:rsidRPr="002B0FEC" w:rsidRDefault="002B0FEC" w:rsidP="002B0F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 жизни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Привычки, повседневные практики.</w:t>
      </w:r>
    </w:p>
    <w:p w14:paraId="39DC7E19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Опасность вредных привычек</w:t>
      </w:r>
    </w:p>
    <w:p w14:paraId="5ADE673D" w14:textId="77777777" w:rsidR="002B0FEC" w:rsidRPr="002B0FEC" w:rsidRDefault="002B0FEC" w:rsidP="002B0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Курение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Вред для дыхательных путей, сердца.</w:t>
      </w:r>
    </w:p>
    <w:p w14:paraId="212B670E" w14:textId="77777777" w:rsidR="002B0FEC" w:rsidRPr="002B0FEC" w:rsidRDefault="002B0FEC" w:rsidP="002B0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Алкоголь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Нарушение функций органов, риск зависимости.</w:t>
      </w:r>
    </w:p>
    <w:p w14:paraId="191D3A09" w14:textId="77777777" w:rsidR="002B0FEC" w:rsidRPr="002B0FEC" w:rsidRDefault="002B0FEC" w:rsidP="002B0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Наркотики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Разрушение психики, физическое здоровье.</w:t>
      </w:r>
    </w:p>
    <w:p w14:paraId="11483CB8" w14:textId="77777777" w:rsidR="002B0FEC" w:rsidRPr="002B0FEC" w:rsidRDefault="002B0FEC" w:rsidP="002B0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Игровая и интернет-зависимость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Потеря времени, социальная изоляция.</w:t>
      </w:r>
    </w:p>
    <w:p w14:paraId="1B4E2355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Ответственность за здоровье</w:t>
      </w:r>
    </w:p>
    <w:p w14:paraId="1FAE281B" w14:textId="77777777" w:rsidR="002B0FEC" w:rsidRPr="002B0FEC" w:rsidRDefault="002B0FEC" w:rsidP="002B0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Личная ответственность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Забота о собственном здоровье.</w:t>
      </w:r>
    </w:p>
    <w:p w14:paraId="77455E6F" w14:textId="77777777" w:rsidR="002B0FEC" w:rsidRPr="002B0FEC" w:rsidRDefault="002B0FEC" w:rsidP="002B0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семьи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Формирование здоровых привычек с детства.</w:t>
      </w:r>
    </w:p>
    <w:p w14:paraId="3B44C53B" w14:textId="77777777" w:rsidR="002B0FEC" w:rsidRPr="002B0FEC" w:rsidRDefault="002B0FEC" w:rsidP="002B0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Государственная политика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Программы охраны здоровья, профилактика.</w:t>
      </w:r>
    </w:p>
    <w:p w14:paraId="584F3A7B" w14:textId="77777777" w:rsidR="002B0FEC" w:rsidRPr="002B0FEC" w:rsidRDefault="002B0FEC" w:rsidP="002B0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 за окружающих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Поддержка друзей и семьи в ведении здорового образа жизни.</w:t>
      </w:r>
    </w:p>
    <w:p w14:paraId="7283568C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Моделирование ситуаций</w:t>
      </w:r>
    </w:p>
    <w:p w14:paraId="339C3F35" w14:textId="77777777" w:rsidR="002B0FEC" w:rsidRPr="002B0FEC" w:rsidRDefault="002B0FEC" w:rsidP="002B0F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Принятие решения об отказе от вредных привычек.</w:t>
      </w:r>
    </w:p>
    <w:p w14:paraId="0C31A1F5" w14:textId="77777777" w:rsidR="002B0FEC" w:rsidRPr="002B0FEC" w:rsidRDefault="002B0FEC" w:rsidP="002B0F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2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Составление оптимального режима дня.</w:t>
      </w:r>
    </w:p>
    <w:p w14:paraId="671EF557" w14:textId="77777777" w:rsidR="002B0FEC" w:rsidRPr="002B0FEC" w:rsidRDefault="002B0FEC" w:rsidP="002B0F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3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Выбор продуктов для здорового питания.</w:t>
      </w:r>
    </w:p>
    <w:p w14:paraId="29B6F36F" w14:textId="77777777" w:rsidR="002B0FEC" w:rsidRPr="002B0FEC" w:rsidRDefault="002B0FEC" w:rsidP="002B0F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4</w:t>
      </w:r>
      <w:r w:rsidRPr="002B0FEC">
        <w:rPr>
          <w:rFonts w:ascii="Arial" w:eastAsia="Times New Roman" w:hAnsi="Arial" w:cs="Arial"/>
          <w:sz w:val="24"/>
          <w:szCs w:val="24"/>
          <w:lang w:eastAsia="ru-RU"/>
        </w:rPr>
        <w:t>: Планирование активного отдыха.</w:t>
      </w:r>
    </w:p>
    <w:p w14:paraId="6AA5A138" w14:textId="77777777" w:rsidR="002B0FEC" w:rsidRPr="002B0FEC" w:rsidRDefault="002B0FEC" w:rsidP="002B0F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sz w:val="24"/>
          <w:szCs w:val="24"/>
          <w:lang w:eastAsia="ru-RU"/>
        </w:rPr>
        <w:pict w14:anchorId="73318A6B">
          <v:rect id="_x0000_i1026" style="width:0;height:1.5pt" o:hralign="center" o:hrstd="t" o:hr="t" fillcolor="#a0a0a0" stroked="f"/>
        </w:pict>
      </w:r>
    </w:p>
    <w:p w14:paraId="6F26CE83" w14:textId="77777777" w:rsidR="002B0FEC" w:rsidRPr="002B0FEC" w:rsidRDefault="002B0FEC" w:rsidP="002B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EC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организовать информацию по теме урока и эффективно запоминать ключевые аспекты.</w:t>
      </w:r>
      <w:bookmarkStart w:id="0" w:name="_GoBack"/>
      <w:bookmarkEnd w:id="0"/>
    </w:p>
    <w:p w14:paraId="3CCBD63A" w14:textId="1380105F" w:rsidR="00825985" w:rsidRDefault="00825985" w:rsidP="00FB7EDB">
      <w:pPr>
        <w:rPr>
          <w:rFonts w:ascii="Arial" w:hAnsi="Arial" w:cs="Arial"/>
          <w:sz w:val="24"/>
          <w:szCs w:val="24"/>
        </w:rPr>
      </w:pPr>
    </w:p>
    <w:p w14:paraId="3300B606" w14:textId="3D53CFC8" w:rsidR="002B0FEC" w:rsidRDefault="002B0FEC" w:rsidP="00FB7EDB">
      <w:pPr>
        <w:rPr>
          <w:rFonts w:ascii="Arial" w:hAnsi="Arial" w:cs="Arial"/>
          <w:sz w:val="24"/>
          <w:szCs w:val="24"/>
        </w:rPr>
      </w:pPr>
    </w:p>
    <w:p w14:paraId="5357100F" w14:textId="4E0FF893" w:rsidR="002B0FEC" w:rsidRDefault="002B0FEC" w:rsidP="00FB7EDB">
      <w:pPr>
        <w:rPr>
          <w:rFonts w:ascii="Arial" w:hAnsi="Arial" w:cs="Arial"/>
          <w:sz w:val="24"/>
          <w:szCs w:val="24"/>
        </w:rPr>
      </w:pPr>
    </w:p>
    <w:p w14:paraId="55BFF32C" w14:textId="77777777" w:rsidR="002B0FEC" w:rsidRDefault="002B0FEC" w:rsidP="00FB7EDB">
      <w:pPr>
        <w:rPr>
          <w:rFonts w:ascii="Arial" w:hAnsi="Arial" w:cs="Arial"/>
          <w:sz w:val="24"/>
          <w:szCs w:val="24"/>
        </w:rPr>
      </w:pPr>
    </w:p>
    <w:p w14:paraId="6E252F76" w14:textId="239AA72C" w:rsidR="00825985" w:rsidRDefault="00825985" w:rsidP="00FB7EDB">
      <w:pPr>
        <w:rPr>
          <w:rFonts w:ascii="Arial" w:hAnsi="Arial" w:cs="Arial"/>
          <w:sz w:val="24"/>
          <w:szCs w:val="24"/>
        </w:rPr>
      </w:pPr>
    </w:p>
    <w:p w14:paraId="7F0C0CA3" w14:textId="0C4DB843" w:rsidR="00825985" w:rsidRDefault="00825985" w:rsidP="00FB7EDB">
      <w:pPr>
        <w:rPr>
          <w:rFonts w:ascii="Arial" w:hAnsi="Arial" w:cs="Arial"/>
          <w:sz w:val="24"/>
          <w:szCs w:val="24"/>
        </w:rPr>
      </w:pPr>
    </w:p>
    <w:p w14:paraId="1CA29D50" w14:textId="2579B7AB" w:rsidR="00825985" w:rsidRDefault="00825985" w:rsidP="00FB7EDB">
      <w:pPr>
        <w:rPr>
          <w:rFonts w:ascii="Arial" w:hAnsi="Arial" w:cs="Arial"/>
          <w:sz w:val="24"/>
          <w:szCs w:val="24"/>
        </w:rPr>
      </w:pPr>
    </w:p>
    <w:p w14:paraId="4987D80A" w14:textId="77777777" w:rsidR="00825985" w:rsidRDefault="00825985" w:rsidP="00FB7EDB">
      <w:pPr>
        <w:rPr>
          <w:rFonts w:ascii="Arial" w:hAnsi="Arial" w:cs="Arial"/>
          <w:sz w:val="24"/>
          <w:szCs w:val="24"/>
        </w:rPr>
      </w:pPr>
    </w:p>
    <w:sectPr w:rsidR="00825985" w:rsidSect="006C7E3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1262E"/>
    <w:multiLevelType w:val="multilevel"/>
    <w:tmpl w:val="F64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323B4"/>
    <w:multiLevelType w:val="multilevel"/>
    <w:tmpl w:val="F1F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735B6"/>
    <w:multiLevelType w:val="multilevel"/>
    <w:tmpl w:val="66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46140"/>
    <w:multiLevelType w:val="multilevel"/>
    <w:tmpl w:val="1AF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C636F"/>
    <w:multiLevelType w:val="multilevel"/>
    <w:tmpl w:val="E75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D3C78"/>
    <w:multiLevelType w:val="multilevel"/>
    <w:tmpl w:val="132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36B4A"/>
    <w:multiLevelType w:val="multilevel"/>
    <w:tmpl w:val="9DF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4"/>
  </w:num>
  <w:num w:numId="5">
    <w:abstractNumId w:val="3"/>
  </w:num>
  <w:num w:numId="6">
    <w:abstractNumId w:val="23"/>
  </w:num>
  <w:num w:numId="7">
    <w:abstractNumId w:val="9"/>
  </w:num>
  <w:num w:numId="8">
    <w:abstractNumId w:val="26"/>
  </w:num>
  <w:num w:numId="9">
    <w:abstractNumId w:val="18"/>
  </w:num>
  <w:num w:numId="10">
    <w:abstractNumId w:val="20"/>
  </w:num>
  <w:num w:numId="11">
    <w:abstractNumId w:val="17"/>
  </w:num>
  <w:num w:numId="12">
    <w:abstractNumId w:val="22"/>
  </w:num>
  <w:num w:numId="13">
    <w:abstractNumId w:val="14"/>
  </w:num>
  <w:num w:numId="14">
    <w:abstractNumId w:val="1"/>
  </w:num>
  <w:num w:numId="15">
    <w:abstractNumId w:val="16"/>
  </w:num>
  <w:num w:numId="16">
    <w:abstractNumId w:val="2"/>
  </w:num>
  <w:num w:numId="17">
    <w:abstractNumId w:val="4"/>
  </w:num>
  <w:num w:numId="18">
    <w:abstractNumId w:val="6"/>
  </w:num>
  <w:num w:numId="19">
    <w:abstractNumId w:val="11"/>
  </w:num>
  <w:num w:numId="20">
    <w:abstractNumId w:val="0"/>
  </w:num>
  <w:num w:numId="21">
    <w:abstractNumId w:val="21"/>
  </w:num>
  <w:num w:numId="22">
    <w:abstractNumId w:val="12"/>
  </w:num>
  <w:num w:numId="23">
    <w:abstractNumId w:val="8"/>
  </w:num>
  <w:num w:numId="24">
    <w:abstractNumId w:val="5"/>
  </w:num>
  <w:num w:numId="25">
    <w:abstractNumId w:val="13"/>
  </w:num>
  <w:num w:numId="26">
    <w:abstractNumId w:val="19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2024-09-06T12:54:00Z</dcterms:modified>
</cp:coreProperties>
</file>