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23C593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A34ECE" w:rsidRPr="00A34ECE">
        <w:rPr>
          <w:rFonts w:ascii="Arial Black" w:hAnsi="Arial Black"/>
          <w:sz w:val="40"/>
          <w:szCs w:val="40"/>
        </w:rPr>
        <w:t>Неинфекционные заболевания. Факторы риска и меры профилактики. Роль диспансеризации для сохранения здоровья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A34ECE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3317F31F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38D6CCFF" w14:textId="1037A10C" w:rsidR="00DB6135" w:rsidRDefault="00DB6135" w:rsidP="00DB6135">
      <w:pPr>
        <w:rPr>
          <w:rFonts w:ascii="Arial" w:hAnsi="Arial" w:cs="Arial"/>
          <w:sz w:val="24"/>
          <w:szCs w:val="24"/>
        </w:rPr>
      </w:pPr>
    </w:p>
    <w:p w14:paraId="23693A78" w14:textId="3AB397C7" w:rsidR="00A34ECE" w:rsidRPr="00A34ECE" w:rsidRDefault="00A34ECE" w:rsidP="00A34E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11 класса по теме "Неинфекционные заболевания. Факторы риска и меры профилактики. Роль диспансеризации для сохранения здоровья":</w:t>
      </w:r>
    </w:p>
    <w:p w14:paraId="16F4E44A" w14:textId="77777777" w:rsidR="00A34ECE" w:rsidRPr="00A34ECE" w:rsidRDefault="00A34ECE" w:rsidP="00A34E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pict w14:anchorId="48AF9E08">
          <v:rect id="_x0000_i1029" style="width:0;height:1.5pt" o:hralign="center" o:hrstd="t" o:hr="t" fillcolor="#a0a0a0" stroked="f"/>
        </w:pict>
      </w:r>
    </w:p>
    <w:p w14:paraId="4BE6A46D" w14:textId="77777777" w:rsidR="00A34ECE" w:rsidRPr="00A34ECE" w:rsidRDefault="00A34ECE" w:rsidP="00A34EC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по теме: Неинфекционные заболевания</w:t>
      </w:r>
    </w:p>
    <w:p w14:paraId="6A3ED69E" w14:textId="77777777" w:rsidR="00A34ECE" w:rsidRPr="00A34ECE" w:rsidRDefault="00A34ECE" w:rsidP="00A34EC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Неинфекционные заболевания (НИЗ)</w:t>
      </w:r>
    </w:p>
    <w:p w14:paraId="07BC5041" w14:textId="77777777" w:rsidR="00A34ECE" w:rsidRPr="00A34ECE" w:rsidRDefault="00A34ECE" w:rsidP="00A34E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 Хронические заболевания, не передающиеся от человека к человеку.</w:t>
      </w:r>
    </w:p>
    <w:p w14:paraId="5E5F93D2" w14:textId="77777777" w:rsidR="00A34ECE" w:rsidRPr="00A34ECE" w:rsidRDefault="00A34ECE" w:rsidP="00A34E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Характеристики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 Длительное течение, медленное развитие.</w:t>
      </w:r>
    </w:p>
    <w:p w14:paraId="13B6C0B3" w14:textId="77777777" w:rsidR="00A34ECE" w:rsidRPr="00A34ECE" w:rsidRDefault="00A34ECE" w:rsidP="00A34EC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виды НИЗ</w:t>
      </w:r>
    </w:p>
    <w:p w14:paraId="650B4B99" w14:textId="77777777" w:rsidR="00A34ECE" w:rsidRPr="00A34ECE" w:rsidRDefault="00A34ECE" w:rsidP="00A34E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Сердечно-сосудистые заболевания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D600BBD" w14:textId="77777777" w:rsidR="00A34ECE" w:rsidRPr="00A34ECE" w:rsidRDefault="00A34ECE" w:rsidP="00A34EC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Ишемическая болезнь сердца</w:t>
      </w:r>
    </w:p>
    <w:p w14:paraId="68AF45B9" w14:textId="77777777" w:rsidR="00A34ECE" w:rsidRPr="00A34ECE" w:rsidRDefault="00A34ECE" w:rsidP="00A34EC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Инсульт</w:t>
      </w:r>
    </w:p>
    <w:p w14:paraId="2712B1FC" w14:textId="77777777" w:rsidR="00A34ECE" w:rsidRPr="00A34ECE" w:rsidRDefault="00A34ECE" w:rsidP="00A34E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Онкологические заболевания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342D9FB" w14:textId="77777777" w:rsidR="00A34ECE" w:rsidRPr="00A34ECE" w:rsidRDefault="00A34ECE" w:rsidP="00A34EC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Рак легких</w:t>
      </w:r>
    </w:p>
    <w:p w14:paraId="06B125F6" w14:textId="77777777" w:rsidR="00A34ECE" w:rsidRPr="00A34ECE" w:rsidRDefault="00A34ECE" w:rsidP="00A34EC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Рак молочной железы</w:t>
      </w:r>
    </w:p>
    <w:p w14:paraId="550A158C" w14:textId="77777777" w:rsidR="00A34ECE" w:rsidRPr="00A34ECE" w:rsidRDefault="00A34ECE" w:rsidP="00A34E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Хронические респираторные заболевания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EE98B20" w14:textId="77777777" w:rsidR="00A34ECE" w:rsidRPr="00A34ECE" w:rsidRDefault="00A34ECE" w:rsidP="00A34EC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ХОБЛ</w:t>
      </w:r>
    </w:p>
    <w:p w14:paraId="608B40B6" w14:textId="77777777" w:rsidR="00A34ECE" w:rsidRPr="00A34ECE" w:rsidRDefault="00A34ECE" w:rsidP="00A34EC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Астма</w:t>
      </w:r>
    </w:p>
    <w:p w14:paraId="593E6A25" w14:textId="77777777" w:rsidR="00A34ECE" w:rsidRPr="00A34ECE" w:rsidRDefault="00A34ECE" w:rsidP="00A34E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Сахарный диабет</w:t>
      </w:r>
    </w:p>
    <w:p w14:paraId="4A7AFA16" w14:textId="77777777" w:rsidR="00A34ECE" w:rsidRPr="00A34ECE" w:rsidRDefault="00A34ECE" w:rsidP="00A34EC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Статистика</w:t>
      </w:r>
    </w:p>
    <w:p w14:paraId="6AD9065D" w14:textId="77777777" w:rsidR="00A34ECE" w:rsidRPr="00A34ECE" w:rsidRDefault="00A34ECE" w:rsidP="00A34E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Распространенность НИЗ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2D61EF7" w14:textId="77777777" w:rsidR="00A34ECE" w:rsidRPr="00A34ECE" w:rsidRDefault="00A34ECE" w:rsidP="00A34EC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Процент смертности</w:t>
      </w:r>
    </w:p>
    <w:p w14:paraId="0B6EA2E7" w14:textId="77777777" w:rsidR="00A34ECE" w:rsidRPr="00A34ECE" w:rsidRDefault="00A34ECE" w:rsidP="00A34EC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Экономическое бремя</w:t>
      </w:r>
    </w:p>
    <w:p w14:paraId="2E6C4219" w14:textId="77777777" w:rsidR="00A34ECE" w:rsidRPr="00A34ECE" w:rsidRDefault="00A34ECE" w:rsidP="00A34EC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Факторы риска</w:t>
      </w:r>
    </w:p>
    <w:p w14:paraId="0A308C2E" w14:textId="77777777" w:rsidR="00A34ECE" w:rsidRPr="00A34ECE" w:rsidRDefault="00A34ECE" w:rsidP="00A34E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Сердечно-сосудистые заболевания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37E850D" w14:textId="77777777" w:rsidR="00A34ECE" w:rsidRPr="00A34ECE" w:rsidRDefault="00A34ECE" w:rsidP="00A34EC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34ECE">
        <w:rPr>
          <w:rFonts w:ascii="Arial" w:eastAsia="Times New Roman" w:hAnsi="Arial" w:cs="Arial"/>
          <w:sz w:val="24"/>
          <w:szCs w:val="24"/>
          <w:lang w:eastAsia="ru-RU"/>
        </w:rPr>
        <w:t>Немодифицируемые</w:t>
      </w:r>
      <w:proofErr w:type="spellEnd"/>
      <w:r w:rsidRPr="00A34ECE">
        <w:rPr>
          <w:rFonts w:ascii="Arial" w:eastAsia="Times New Roman" w:hAnsi="Arial" w:cs="Arial"/>
          <w:sz w:val="24"/>
          <w:szCs w:val="24"/>
          <w:lang w:eastAsia="ru-RU"/>
        </w:rPr>
        <w:t>: возраст, пол, наследственность</w:t>
      </w:r>
    </w:p>
    <w:p w14:paraId="27C2EA03" w14:textId="77777777" w:rsidR="00A34ECE" w:rsidRPr="00A34ECE" w:rsidRDefault="00A34ECE" w:rsidP="00A34EC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Модифицируемые: гипертензия, дислипидемия, курение, ожирение, низкая физическая активность, нездоровое питание, стресс</w:t>
      </w:r>
    </w:p>
    <w:p w14:paraId="7B9847F5" w14:textId="77777777" w:rsidR="00A34ECE" w:rsidRPr="00A34ECE" w:rsidRDefault="00A34ECE" w:rsidP="00A34E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Онкологические заболевания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C0D7E2A" w14:textId="77777777" w:rsidR="00A34ECE" w:rsidRPr="00A34ECE" w:rsidRDefault="00A34ECE" w:rsidP="00A34EC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Внешние: курение, алкоголь, питание, УФ-излучение, профессиональные вредности</w:t>
      </w:r>
    </w:p>
    <w:p w14:paraId="4CADC3FC" w14:textId="77777777" w:rsidR="00A34ECE" w:rsidRPr="00A34ECE" w:rsidRDefault="00A34ECE" w:rsidP="00A34EC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Внутренние: генетическая предрасположенность, гормональные факторы</w:t>
      </w:r>
    </w:p>
    <w:p w14:paraId="41447343" w14:textId="77777777" w:rsidR="00A34ECE" w:rsidRPr="00A34ECE" w:rsidRDefault="00A34ECE" w:rsidP="00A34E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Дыхательная система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A06AD93" w14:textId="77777777" w:rsidR="00A34ECE" w:rsidRPr="00A34ECE" w:rsidRDefault="00A34ECE" w:rsidP="00A34EC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Факторы: курение, загрязнение воздуха, профессиональные вредности, частые инфекции</w:t>
      </w:r>
    </w:p>
    <w:p w14:paraId="6D3DD13E" w14:textId="77777777" w:rsidR="00A34ECE" w:rsidRPr="00A34ECE" w:rsidRDefault="00A34ECE" w:rsidP="00A34E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Эндокринная система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79126A4" w14:textId="77777777" w:rsidR="00A34ECE" w:rsidRPr="00A34ECE" w:rsidRDefault="00A34ECE" w:rsidP="00A34EC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Факторы: ожирение, питание, малоподвижный образ жизни, стресс, наследственность</w:t>
      </w:r>
    </w:p>
    <w:p w14:paraId="168449CE" w14:textId="77777777" w:rsidR="00A34ECE" w:rsidRPr="00A34ECE" w:rsidRDefault="00A34ECE" w:rsidP="00A34EC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Меры профилактики</w:t>
      </w:r>
    </w:p>
    <w:p w14:paraId="6C1030C9" w14:textId="77777777" w:rsidR="00A34ECE" w:rsidRPr="00A34ECE" w:rsidRDefault="00A34ECE" w:rsidP="00A34E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Первичная профилактика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42C7DC3" w14:textId="77777777" w:rsidR="00A34ECE" w:rsidRPr="00A34ECE" w:rsidRDefault="00A34ECE" w:rsidP="00A34EC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Здоровый образ жизни: отказ от вредных привычек, правильное питание, физическая активность</w:t>
      </w:r>
    </w:p>
    <w:p w14:paraId="79E18DA9" w14:textId="77777777" w:rsidR="00A34ECE" w:rsidRPr="00A34ECE" w:rsidRDefault="00A34ECE" w:rsidP="00A34E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Вторичная профилактика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D0474D8" w14:textId="77777777" w:rsidR="00A34ECE" w:rsidRPr="00A34ECE" w:rsidRDefault="00A34ECE" w:rsidP="00A34EC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Раннее выявление: регулярные осмотры, скрининг</w:t>
      </w:r>
    </w:p>
    <w:p w14:paraId="0F036467" w14:textId="77777777" w:rsidR="00A34ECE" w:rsidRPr="00A34ECE" w:rsidRDefault="00A34ECE" w:rsidP="00A34E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Третичная профилактика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02F8668" w14:textId="77777777" w:rsidR="00A34ECE" w:rsidRPr="00A34ECE" w:rsidRDefault="00A34ECE" w:rsidP="00A34EC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Предотвращение осложнений: реабилитация, соблюдение рекомендаций врача</w:t>
      </w:r>
    </w:p>
    <w:p w14:paraId="0A440619" w14:textId="77777777" w:rsidR="00A34ECE" w:rsidRPr="00A34ECE" w:rsidRDefault="00A34ECE" w:rsidP="00A34EC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Диспансеризация</w:t>
      </w:r>
    </w:p>
    <w:p w14:paraId="6EAA970A" w14:textId="77777777" w:rsidR="00A34ECE" w:rsidRPr="00A34ECE" w:rsidRDefault="00A34ECE" w:rsidP="00A34EC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 Плановое медицинское обследование для раннего выявления заболеваний.</w:t>
      </w:r>
    </w:p>
    <w:p w14:paraId="2171500C" w14:textId="77777777" w:rsidR="00A34ECE" w:rsidRPr="00A34ECE" w:rsidRDefault="00A34ECE" w:rsidP="00A34EC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 Раннее выявление, определение группы здоровья, разработка рекомендаций.</w:t>
      </w:r>
    </w:p>
    <w:p w14:paraId="1318A81D" w14:textId="77777777" w:rsidR="00A34ECE" w:rsidRPr="00A34ECE" w:rsidRDefault="00A34ECE" w:rsidP="00A34EC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 Этапы обследования, необходимые документы.</w:t>
      </w:r>
    </w:p>
    <w:p w14:paraId="33F62C83" w14:textId="77777777" w:rsidR="00A34ECE" w:rsidRPr="00A34ECE" w:rsidRDefault="00A34ECE" w:rsidP="00A34EC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Признаки угрожающих состояний</w:t>
      </w:r>
    </w:p>
    <w:p w14:paraId="06167E7A" w14:textId="77777777" w:rsidR="00A34ECE" w:rsidRPr="00A34ECE" w:rsidRDefault="00A34ECE" w:rsidP="00A34EC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Инсульт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 Слабость в конечностях, нарушение речи, асимметрия лица</w:t>
      </w:r>
    </w:p>
    <w:p w14:paraId="27FEBC7A" w14:textId="77777777" w:rsidR="00A34ECE" w:rsidRPr="00A34ECE" w:rsidRDefault="00A34ECE" w:rsidP="00A34EC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Сердечный приступ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 Боль за грудиной, отдающая в руку или челюсть</w:t>
      </w:r>
    </w:p>
    <w:p w14:paraId="729169F6" w14:textId="77777777" w:rsidR="00A34ECE" w:rsidRPr="00A34ECE" w:rsidRDefault="00A34ECE" w:rsidP="00A34EC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Острая боль в животе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 Признак аппендицита или перитонита</w:t>
      </w:r>
    </w:p>
    <w:p w14:paraId="4F9AF3CF" w14:textId="77777777" w:rsidR="00A34ECE" w:rsidRPr="00A34ECE" w:rsidRDefault="00A34ECE" w:rsidP="00A34EC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Эпилептический припадок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 Судороги, потеря сознания</w:t>
      </w:r>
    </w:p>
    <w:p w14:paraId="06882657" w14:textId="77777777" w:rsidR="00A34ECE" w:rsidRPr="00A34ECE" w:rsidRDefault="00A34ECE" w:rsidP="00A34EC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Алгоритм действий</w:t>
      </w:r>
    </w:p>
    <w:p w14:paraId="30339ECA" w14:textId="77777777" w:rsidR="00A34ECE" w:rsidRPr="00A34ECE" w:rsidRDefault="00A34ECE" w:rsidP="00A34EC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угрожающих состояниях</w:t>
      </w:r>
      <w:r w:rsidRPr="00A34E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75F744A" w14:textId="77777777" w:rsidR="00A34ECE" w:rsidRPr="00A34ECE" w:rsidRDefault="00A34ECE" w:rsidP="00A34EC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Вызов скорой помощи</w:t>
      </w:r>
    </w:p>
    <w:p w14:paraId="33FD0A9C" w14:textId="77777777" w:rsidR="00A34ECE" w:rsidRPr="00A34ECE" w:rsidRDefault="00A34ECE" w:rsidP="00A34EC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Оказание первой помощи</w:t>
      </w:r>
    </w:p>
    <w:p w14:paraId="0D8CC057" w14:textId="77777777" w:rsidR="00A34ECE" w:rsidRPr="00A34ECE" w:rsidRDefault="00A34ECE" w:rsidP="00A34EC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Описание симптомов</w:t>
      </w:r>
    </w:p>
    <w:p w14:paraId="6BBB8FE3" w14:textId="77777777" w:rsidR="00A34ECE" w:rsidRPr="00A34ECE" w:rsidRDefault="00A34ECE" w:rsidP="00A34E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pict w14:anchorId="144E85A1">
          <v:rect id="_x0000_i1030" style="width:0;height:1.5pt" o:hralign="center" o:hrstd="t" o:hr="t" fillcolor="#a0a0a0" stroked="f"/>
        </w:pict>
      </w:r>
    </w:p>
    <w:p w14:paraId="158BDFD8" w14:textId="77777777" w:rsidR="00A34ECE" w:rsidRPr="00A34ECE" w:rsidRDefault="00A34ECE" w:rsidP="00A34E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ECE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</w:t>
      </w:r>
      <w:bookmarkStart w:id="0" w:name="_GoBack"/>
      <w:bookmarkEnd w:id="0"/>
      <w:r w:rsidRPr="00A34ECE">
        <w:rPr>
          <w:rFonts w:ascii="Arial" w:eastAsia="Times New Roman" w:hAnsi="Arial" w:cs="Arial"/>
          <w:sz w:val="24"/>
          <w:szCs w:val="24"/>
          <w:lang w:eastAsia="ru-RU"/>
        </w:rPr>
        <w:t>ожет учащимся легко запомнить ключевые аспекты урока и систематизировать информацию о неинфекционных заболеваниях, их профилактике и роли диспансеризации.</w:t>
      </w:r>
    </w:p>
    <w:p w14:paraId="412A0BD2" w14:textId="0514558E" w:rsidR="00A34ECE" w:rsidRDefault="00A34ECE" w:rsidP="00DB6135">
      <w:pPr>
        <w:rPr>
          <w:rFonts w:ascii="Arial" w:hAnsi="Arial" w:cs="Arial"/>
          <w:sz w:val="24"/>
          <w:szCs w:val="24"/>
        </w:rPr>
      </w:pPr>
    </w:p>
    <w:p w14:paraId="7822C907" w14:textId="69870455" w:rsidR="00A34ECE" w:rsidRDefault="00A34ECE" w:rsidP="00DB6135">
      <w:pPr>
        <w:rPr>
          <w:rFonts w:ascii="Arial" w:hAnsi="Arial" w:cs="Arial"/>
          <w:sz w:val="24"/>
          <w:szCs w:val="24"/>
        </w:rPr>
      </w:pPr>
    </w:p>
    <w:p w14:paraId="7BBE1534" w14:textId="77777777" w:rsidR="00A34ECE" w:rsidRDefault="00A34ECE" w:rsidP="00DB6135">
      <w:pPr>
        <w:rPr>
          <w:rFonts w:ascii="Arial" w:hAnsi="Arial" w:cs="Arial"/>
          <w:sz w:val="24"/>
          <w:szCs w:val="24"/>
        </w:rPr>
      </w:pPr>
    </w:p>
    <w:sectPr w:rsidR="00A34ECE" w:rsidSect="00A34ECE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FAD"/>
    <w:multiLevelType w:val="multilevel"/>
    <w:tmpl w:val="D5B0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16C49"/>
    <w:multiLevelType w:val="multilevel"/>
    <w:tmpl w:val="1198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B67D5"/>
    <w:multiLevelType w:val="multilevel"/>
    <w:tmpl w:val="4244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60BCD"/>
    <w:multiLevelType w:val="multilevel"/>
    <w:tmpl w:val="C9C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F5AFE"/>
    <w:multiLevelType w:val="multilevel"/>
    <w:tmpl w:val="288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823B3"/>
    <w:multiLevelType w:val="multilevel"/>
    <w:tmpl w:val="AB80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D0EAF"/>
    <w:multiLevelType w:val="multilevel"/>
    <w:tmpl w:val="EAA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52D2A"/>
    <w:multiLevelType w:val="multilevel"/>
    <w:tmpl w:val="BBD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502BC"/>
    <w:multiLevelType w:val="multilevel"/>
    <w:tmpl w:val="36D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07788"/>
    <w:multiLevelType w:val="multilevel"/>
    <w:tmpl w:val="C88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063BC"/>
    <w:multiLevelType w:val="multilevel"/>
    <w:tmpl w:val="FC5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43349C"/>
    <w:multiLevelType w:val="multilevel"/>
    <w:tmpl w:val="0F8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D2418"/>
    <w:multiLevelType w:val="multilevel"/>
    <w:tmpl w:val="BB52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34CA7"/>
    <w:multiLevelType w:val="multilevel"/>
    <w:tmpl w:val="DD92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07124"/>
    <w:multiLevelType w:val="multilevel"/>
    <w:tmpl w:val="9AB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132CF"/>
    <w:multiLevelType w:val="multilevel"/>
    <w:tmpl w:val="C98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77EFC"/>
    <w:multiLevelType w:val="multilevel"/>
    <w:tmpl w:val="CEC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E4684"/>
    <w:multiLevelType w:val="multilevel"/>
    <w:tmpl w:val="E85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9638B"/>
    <w:multiLevelType w:val="multilevel"/>
    <w:tmpl w:val="328E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451E65"/>
    <w:multiLevelType w:val="multilevel"/>
    <w:tmpl w:val="8E7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4B67EA"/>
    <w:multiLevelType w:val="multilevel"/>
    <w:tmpl w:val="7F90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602346"/>
    <w:multiLevelType w:val="multilevel"/>
    <w:tmpl w:val="F2F0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97E46"/>
    <w:multiLevelType w:val="multilevel"/>
    <w:tmpl w:val="1210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47698"/>
    <w:multiLevelType w:val="multilevel"/>
    <w:tmpl w:val="E59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3B3D7C"/>
    <w:multiLevelType w:val="multilevel"/>
    <w:tmpl w:val="149E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A52882"/>
    <w:multiLevelType w:val="multilevel"/>
    <w:tmpl w:val="9C1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AB0C4D"/>
    <w:multiLevelType w:val="multilevel"/>
    <w:tmpl w:val="3780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01BDA"/>
    <w:multiLevelType w:val="multilevel"/>
    <w:tmpl w:val="4AD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11"/>
  </w:num>
  <w:num w:numId="5">
    <w:abstractNumId w:val="5"/>
  </w:num>
  <w:num w:numId="6">
    <w:abstractNumId w:val="4"/>
  </w:num>
  <w:num w:numId="7">
    <w:abstractNumId w:val="16"/>
  </w:num>
  <w:num w:numId="8">
    <w:abstractNumId w:val="6"/>
  </w:num>
  <w:num w:numId="9">
    <w:abstractNumId w:val="9"/>
  </w:num>
  <w:num w:numId="10">
    <w:abstractNumId w:val="18"/>
  </w:num>
  <w:num w:numId="11">
    <w:abstractNumId w:val="8"/>
  </w:num>
  <w:num w:numId="12">
    <w:abstractNumId w:val="19"/>
  </w:num>
  <w:num w:numId="13">
    <w:abstractNumId w:val="23"/>
  </w:num>
  <w:num w:numId="14">
    <w:abstractNumId w:val="3"/>
  </w:num>
  <w:num w:numId="15">
    <w:abstractNumId w:val="0"/>
  </w:num>
  <w:num w:numId="16">
    <w:abstractNumId w:val="20"/>
  </w:num>
  <w:num w:numId="17">
    <w:abstractNumId w:val="17"/>
  </w:num>
  <w:num w:numId="18">
    <w:abstractNumId w:val="1"/>
  </w:num>
  <w:num w:numId="19">
    <w:abstractNumId w:val="27"/>
  </w:num>
  <w:num w:numId="20">
    <w:abstractNumId w:val="21"/>
  </w:num>
  <w:num w:numId="21">
    <w:abstractNumId w:val="26"/>
  </w:num>
  <w:num w:numId="22">
    <w:abstractNumId w:val="2"/>
  </w:num>
  <w:num w:numId="23">
    <w:abstractNumId w:val="22"/>
  </w:num>
  <w:num w:numId="24">
    <w:abstractNumId w:val="24"/>
  </w:num>
  <w:num w:numId="25">
    <w:abstractNumId w:val="13"/>
  </w:num>
  <w:num w:numId="26">
    <w:abstractNumId w:val="12"/>
  </w:num>
  <w:num w:numId="27">
    <w:abstractNumId w:val="7"/>
  </w:num>
  <w:num w:numId="2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91E95"/>
    <w:rsid w:val="000D01FF"/>
    <w:rsid w:val="00111208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4D57F5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2024-09-03T10:53:00Z</dcterms:modified>
</cp:coreProperties>
</file>