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398FE47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биологии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B60372" w:rsidRPr="00B60372">
        <w:rPr>
          <w:rFonts w:ascii="Arial Black" w:hAnsi="Arial Black"/>
          <w:sz w:val="40"/>
          <w:szCs w:val="40"/>
        </w:rPr>
        <w:t>Координация и регуляция жизнедеятельности у животных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B60372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F5FB339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285394C3" w14:textId="77777777" w:rsidR="00B60372" w:rsidRPr="00B60372" w:rsidRDefault="00B60372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биологии по теме "Координация и регуляция жизнедеятельности у животных"</w:t>
      </w:r>
    </w:p>
    <w:p w14:paraId="297EC1DA" w14:textId="77777777" w:rsidR="00B60372" w:rsidRPr="00B60372" w:rsidRDefault="00B60372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Центральная тема: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br/>
        <w:t>Координация и регуляция жизнедеятельности у животных</w:t>
      </w:r>
    </w:p>
    <w:p w14:paraId="7EDF86D5" w14:textId="77777777" w:rsidR="00B60372" w:rsidRPr="00B60372" w:rsidRDefault="00B60372" w:rsidP="00B603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sz w:val="24"/>
          <w:szCs w:val="24"/>
          <w:lang w:eastAsia="ru-RU"/>
        </w:rPr>
        <w:pict w14:anchorId="5B83A7D1">
          <v:rect id="_x0000_i1027" style="width:0;height:1.5pt" o:hralign="center" o:hrstd="t" o:hr="t" fillcolor="#a0a0a0" stroked="f"/>
        </w:pict>
      </w:r>
    </w:p>
    <w:p w14:paraId="604493E3" w14:textId="77777777" w:rsidR="00B60372" w:rsidRPr="00B60372" w:rsidRDefault="00B60372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понятия:</w:t>
      </w:r>
    </w:p>
    <w:p w14:paraId="41EA44B4" w14:textId="77777777" w:rsidR="00B60372" w:rsidRPr="00B60372" w:rsidRDefault="00B60372" w:rsidP="00B6037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Регуляция: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механизм управления функциями тела.</w:t>
      </w:r>
    </w:p>
    <w:p w14:paraId="535A940B" w14:textId="77777777" w:rsidR="00B60372" w:rsidRPr="00B60372" w:rsidRDefault="00B60372" w:rsidP="00B6037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Координация: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согласованность работы всех частей тела.</w:t>
      </w:r>
    </w:p>
    <w:p w14:paraId="54EE3DFD" w14:textId="77777777" w:rsidR="00B60372" w:rsidRPr="00B60372" w:rsidRDefault="00B60372" w:rsidP="00B603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sz w:val="24"/>
          <w:szCs w:val="24"/>
          <w:lang w:eastAsia="ru-RU"/>
        </w:rPr>
        <w:pict w14:anchorId="64C9D93C">
          <v:rect id="_x0000_i1028" style="width:0;height:1.5pt" o:hralign="center" o:hrstd="t" o:hr="t" fillcolor="#a0a0a0" stroked="f"/>
        </w:pict>
      </w:r>
    </w:p>
    <w:p w14:paraId="52CD0480" w14:textId="77777777" w:rsidR="00B60372" w:rsidRPr="00B60372" w:rsidRDefault="00B60372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Координация у простейших:</w:t>
      </w:r>
    </w:p>
    <w:p w14:paraId="1E328A6E" w14:textId="77777777" w:rsidR="00B60372" w:rsidRPr="00B60372" w:rsidRDefault="00B60372" w:rsidP="00B603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Раздражимость: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способность клеток реагировать на внешние раздражители.</w:t>
      </w:r>
    </w:p>
    <w:p w14:paraId="13F54EF8" w14:textId="77777777" w:rsidR="00B60372" w:rsidRPr="00B60372" w:rsidRDefault="00B60372" w:rsidP="00B603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Таксисы: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движение в ответ на стимул (свет, химические вещества).</w:t>
      </w:r>
    </w:p>
    <w:p w14:paraId="44E32BA1" w14:textId="77777777" w:rsidR="00B60372" w:rsidRPr="00B60372" w:rsidRDefault="00B60372" w:rsidP="00B603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движение амёбы в сторону пищи.</w:t>
      </w:r>
    </w:p>
    <w:p w14:paraId="5A0D876B" w14:textId="77777777" w:rsidR="00B60372" w:rsidRPr="00B60372" w:rsidRDefault="00B60372" w:rsidP="00B603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sz w:val="24"/>
          <w:szCs w:val="24"/>
          <w:lang w:eastAsia="ru-RU"/>
        </w:rPr>
        <w:pict w14:anchorId="2E9FCA9C">
          <v:rect id="_x0000_i1029" style="width:0;height:1.5pt" o:hralign="center" o:hrstd="t" o:hr="t" fillcolor="#a0a0a0" stroked="f"/>
        </w:pict>
      </w:r>
    </w:p>
    <w:p w14:paraId="5410FC18" w14:textId="77777777" w:rsidR="00B60372" w:rsidRPr="00B60372" w:rsidRDefault="00B60372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Нервная регуляция:</w:t>
      </w:r>
    </w:p>
    <w:p w14:paraId="2AA417F6" w14:textId="77777777" w:rsidR="00B60372" w:rsidRPr="00B60372" w:rsidRDefault="00B60372" w:rsidP="00B603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автоматический ответ на раздражение (моргание, отдёргивание руки).</w:t>
      </w:r>
    </w:p>
    <w:p w14:paraId="7437F9C7" w14:textId="77777777" w:rsidR="00B60372" w:rsidRPr="00B60372" w:rsidRDefault="00B60372" w:rsidP="00B603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Инстинкт: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врождённое поведение (постройка гнёзд).</w:t>
      </w:r>
    </w:p>
    <w:p w14:paraId="22763717" w14:textId="77777777" w:rsidR="00B60372" w:rsidRPr="00B60372" w:rsidRDefault="00B60372" w:rsidP="00B603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Нейрон: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основная клетка нервной системы.</w:t>
      </w:r>
    </w:p>
    <w:p w14:paraId="2C2C2122" w14:textId="77777777" w:rsidR="00B60372" w:rsidRPr="00B60372" w:rsidRDefault="00B60372" w:rsidP="00B603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Типы нервной системы:</w:t>
      </w:r>
    </w:p>
    <w:p w14:paraId="33FFDC89" w14:textId="77777777" w:rsidR="00B60372" w:rsidRPr="00B60372" w:rsidRDefault="00B60372" w:rsidP="00B6037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sz w:val="24"/>
          <w:szCs w:val="24"/>
          <w:lang w:eastAsia="ru-RU"/>
        </w:rPr>
        <w:t>Диффузная (у кишечнополостных)</w:t>
      </w:r>
    </w:p>
    <w:p w14:paraId="79BC3CAC" w14:textId="77777777" w:rsidR="00B60372" w:rsidRPr="00B60372" w:rsidRDefault="00B60372" w:rsidP="00B6037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sz w:val="24"/>
          <w:szCs w:val="24"/>
          <w:lang w:eastAsia="ru-RU"/>
        </w:rPr>
        <w:t>Узловая (у червей)</w:t>
      </w:r>
    </w:p>
    <w:p w14:paraId="45708892" w14:textId="77777777" w:rsidR="00B60372" w:rsidRPr="00B60372" w:rsidRDefault="00B60372" w:rsidP="00B6037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sz w:val="24"/>
          <w:szCs w:val="24"/>
          <w:lang w:eastAsia="ru-RU"/>
        </w:rPr>
        <w:t>Трубчатая (у позвоночных)</w:t>
      </w:r>
    </w:p>
    <w:p w14:paraId="09342D12" w14:textId="77777777" w:rsidR="00B60372" w:rsidRPr="00B60372" w:rsidRDefault="00B60372" w:rsidP="00B603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sz w:val="24"/>
          <w:szCs w:val="24"/>
          <w:lang w:eastAsia="ru-RU"/>
        </w:rPr>
        <w:pict w14:anchorId="432C8728">
          <v:rect id="_x0000_i1030" style="width:0;height:1.5pt" o:hralign="center" o:hrstd="t" o:hr="t" fillcolor="#a0a0a0" stroked="f"/>
        </w:pict>
      </w:r>
    </w:p>
    <w:p w14:paraId="31B1D1D3" w14:textId="77777777" w:rsidR="00B60372" w:rsidRPr="00B60372" w:rsidRDefault="00B60372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Гуморальная регуляция:</w:t>
      </w:r>
    </w:p>
    <w:p w14:paraId="0DCB4DAB" w14:textId="77777777" w:rsidR="00B60372" w:rsidRPr="00B60372" w:rsidRDefault="00B60372" w:rsidP="00B603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Гормоны: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химические вещества, управляющие процессами в организме.</w:t>
      </w:r>
    </w:p>
    <w:p w14:paraId="4B6F4D92" w14:textId="77777777" w:rsidR="00B60372" w:rsidRPr="00B60372" w:rsidRDefault="00B60372" w:rsidP="00B603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Железы внутренней секреции: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органы, выделяющие гормоны в кровь.</w:t>
      </w:r>
    </w:p>
    <w:p w14:paraId="07FFB994" w14:textId="77777777" w:rsidR="00B60372" w:rsidRPr="00B60372" w:rsidRDefault="00B60372" w:rsidP="00B603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адреналин — отвечает за стрессовую реакцию.</w:t>
      </w:r>
    </w:p>
    <w:p w14:paraId="787F0694" w14:textId="77777777" w:rsidR="00B60372" w:rsidRPr="00B60372" w:rsidRDefault="00B60372" w:rsidP="00B603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sz w:val="24"/>
          <w:szCs w:val="24"/>
          <w:lang w:eastAsia="ru-RU"/>
        </w:rPr>
        <w:pict w14:anchorId="1E49E41F">
          <v:rect id="_x0000_i1031" style="width:0;height:1.5pt" o:hralign="center" o:hrstd="t" o:hr="t" fillcolor="#a0a0a0" stroked="f"/>
        </w:pict>
      </w:r>
    </w:p>
    <w:p w14:paraId="3C2C553A" w14:textId="77777777" w:rsidR="00B60372" w:rsidRPr="00B60372" w:rsidRDefault="00B60372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5. Взаимодействие нервной и гуморальной регуляции:</w:t>
      </w:r>
    </w:p>
    <w:p w14:paraId="0BCE567C" w14:textId="77777777" w:rsidR="00B60372" w:rsidRPr="00B60372" w:rsidRDefault="00B60372" w:rsidP="00B603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Нейрогуморальная регуляция: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работа нервных и гормональных механизмов вместе.</w:t>
      </w:r>
    </w:p>
    <w:p w14:paraId="05D8804F" w14:textId="77777777" w:rsidR="00B60372" w:rsidRPr="00B60372" w:rsidRDefault="00B60372" w:rsidP="00B603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Гипоталамо-гипофизарная система: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главный центр взаимодействия нервной и эндокринной систем.</w:t>
      </w:r>
    </w:p>
    <w:p w14:paraId="5DBEFF16" w14:textId="77777777" w:rsidR="00B60372" w:rsidRPr="00B60372" w:rsidRDefault="00B60372" w:rsidP="00B603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стресс — сначала нервная реакция, потом выделение гормонов.</w:t>
      </w:r>
    </w:p>
    <w:p w14:paraId="034CC52A" w14:textId="77777777" w:rsidR="00B60372" w:rsidRPr="00B60372" w:rsidRDefault="00B60372" w:rsidP="00B603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sz w:val="24"/>
          <w:szCs w:val="24"/>
          <w:lang w:eastAsia="ru-RU"/>
        </w:rPr>
        <w:pict w14:anchorId="13C143E5">
          <v:rect id="_x0000_i1032" style="width:0;height:1.5pt" o:hralign="center" o:hrstd="t" o:hr="t" fillcolor="#a0a0a0" stroked="f"/>
        </w:pict>
      </w:r>
    </w:p>
    <w:p w14:paraId="33348B64" w14:textId="77777777" w:rsidR="00B60372" w:rsidRPr="00B60372" w:rsidRDefault="00B60372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Эволюция регуляторных механизмов:</w:t>
      </w:r>
    </w:p>
    <w:p w14:paraId="01D4387A" w14:textId="77777777" w:rsidR="00B60372" w:rsidRPr="00B60372" w:rsidRDefault="00B60372" w:rsidP="00B6037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раздражимости к рефлексам: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сложные реакции на раздражители у многоклеточных.</w:t>
      </w:r>
    </w:p>
    <w:p w14:paraId="45874CD4" w14:textId="77777777" w:rsidR="00B60372" w:rsidRPr="00B60372" w:rsidRDefault="00B60372" w:rsidP="00B6037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Усложнение нервной системы: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от диффузной к центральной.</w:t>
      </w:r>
    </w:p>
    <w:p w14:paraId="729B36CF" w14:textId="77777777" w:rsidR="00B60372" w:rsidRPr="00B60372" w:rsidRDefault="00B60372" w:rsidP="00B6037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Развитие эндокринной системы: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появление гормонов для более точного контроля функций тела.</w:t>
      </w:r>
    </w:p>
    <w:p w14:paraId="47929338" w14:textId="77777777" w:rsidR="00B60372" w:rsidRPr="00B60372" w:rsidRDefault="00B60372" w:rsidP="00B6037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Преимущества сложных механизмов: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быстрая реакция, точная регуляция, адаптация к изменениям.</w:t>
      </w:r>
    </w:p>
    <w:p w14:paraId="5D269419" w14:textId="77777777" w:rsidR="00B60372" w:rsidRPr="00B60372" w:rsidRDefault="00B60372" w:rsidP="00B603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sz w:val="24"/>
          <w:szCs w:val="24"/>
          <w:lang w:eastAsia="ru-RU"/>
        </w:rPr>
        <w:pict w14:anchorId="7856585E">
          <v:rect id="_x0000_i1033" style="width:0;height:1.5pt" o:hralign="center" o:hrstd="t" o:hr="t" fillcolor="#a0a0a0" stroked="f"/>
        </w:pict>
      </w:r>
    </w:p>
    <w:p w14:paraId="2C0C6B3C" w14:textId="77777777" w:rsidR="00B60372" w:rsidRPr="00B60372" w:rsidRDefault="00B60372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моменты:</w:t>
      </w:r>
    </w:p>
    <w:p w14:paraId="737AA2B4" w14:textId="77777777" w:rsidR="00B60372" w:rsidRPr="00B60372" w:rsidRDefault="00B60372" w:rsidP="00B603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sz w:val="24"/>
          <w:szCs w:val="24"/>
          <w:lang w:eastAsia="ru-RU"/>
        </w:rPr>
        <w:t>Нервная и гуморальная регуляции работают вместе.</w:t>
      </w:r>
    </w:p>
    <w:p w14:paraId="42C0BF4A" w14:textId="77777777" w:rsidR="00B60372" w:rsidRPr="00B60372" w:rsidRDefault="00B60372" w:rsidP="00B603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sz w:val="24"/>
          <w:szCs w:val="24"/>
          <w:lang w:eastAsia="ru-RU"/>
        </w:rPr>
        <w:t>Эволюция механизмов регуляции позволяет животным лучше адаптироваться к окружающей среде.</w:t>
      </w:r>
    </w:p>
    <w:p w14:paraId="777742EF" w14:textId="77777777" w:rsidR="00B60372" w:rsidRPr="00B60372" w:rsidRDefault="00B60372" w:rsidP="00B6037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sz w:val="24"/>
          <w:szCs w:val="24"/>
          <w:lang w:eastAsia="ru-RU"/>
        </w:rPr>
        <w:t>Взаимодействие между органами контролируется нервной системой и гормонами.</w:t>
      </w:r>
    </w:p>
    <w:p w14:paraId="354FCED9" w14:textId="77777777" w:rsidR="00B60372" w:rsidRPr="00B60372" w:rsidRDefault="00B60372" w:rsidP="00B603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sz w:val="24"/>
          <w:szCs w:val="24"/>
          <w:lang w:eastAsia="ru-RU"/>
        </w:rPr>
        <w:pict w14:anchorId="2389067C">
          <v:rect id="_x0000_i1034" style="width:0;height:1.5pt" o:hralign="center" o:hrstd="t" o:hr="t" fillcolor="#a0a0a0" stroked="f"/>
        </w:pict>
      </w:r>
    </w:p>
    <w:p w14:paraId="51BF36C5" w14:textId="77777777" w:rsidR="00B60372" w:rsidRPr="00B60372" w:rsidRDefault="00B60372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Заключение:</w:t>
      </w:r>
      <w:r w:rsidRPr="00B60372">
        <w:rPr>
          <w:rFonts w:ascii="Arial" w:eastAsia="Times New Roman" w:hAnsi="Arial" w:cs="Arial"/>
          <w:sz w:val="24"/>
          <w:szCs w:val="24"/>
          <w:lang w:eastAsia="ru-RU"/>
        </w:rPr>
        <w:br/>
        <w:t>Координация и регуляция жизнедеятельности — это сложная, но важная система для всех живых существ. Понимание этих процессов помогает понять, как мы живём и реагируем на окружающий мир.</w:t>
      </w:r>
    </w:p>
    <w:p w14:paraId="2FA4F889" w14:textId="77777777" w:rsidR="00B60372" w:rsidRPr="00B60372" w:rsidRDefault="00B60372" w:rsidP="00B603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sz w:val="24"/>
          <w:szCs w:val="24"/>
          <w:lang w:eastAsia="ru-RU"/>
        </w:rPr>
        <w:pict w14:anchorId="5ACA9218">
          <v:rect id="_x0000_i1035" style="width:0;height:1.5pt" o:hralign="center" o:hrstd="t" o:hr="t" fillcolor="#a0a0a0" stroked="f"/>
        </w:pict>
      </w:r>
    </w:p>
    <w:p w14:paraId="66DF78DB" w14:textId="2CB932EE" w:rsidR="00B60372" w:rsidRPr="00B60372" w:rsidRDefault="00B60372" w:rsidP="00B603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372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помогает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ученикам</w:t>
      </w:r>
      <w:bookmarkStart w:id="0" w:name="_GoBack"/>
      <w:bookmarkEnd w:id="0"/>
      <w:r w:rsidRPr="00B60372">
        <w:rPr>
          <w:rFonts w:ascii="Arial" w:eastAsia="Times New Roman" w:hAnsi="Arial" w:cs="Arial"/>
          <w:sz w:val="24"/>
          <w:szCs w:val="24"/>
          <w:lang w:eastAsia="ru-RU"/>
        </w:rPr>
        <w:t xml:space="preserve"> наглядно и структурировано запомнить основные моменты урока.</w:t>
      </w:r>
    </w:p>
    <w:sectPr w:rsidR="00B60372" w:rsidRPr="00B60372" w:rsidSect="00B6037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D6D"/>
    <w:multiLevelType w:val="multilevel"/>
    <w:tmpl w:val="A5E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F4111"/>
    <w:multiLevelType w:val="multilevel"/>
    <w:tmpl w:val="BF84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B0474"/>
    <w:multiLevelType w:val="multilevel"/>
    <w:tmpl w:val="29C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F1F3F"/>
    <w:multiLevelType w:val="multilevel"/>
    <w:tmpl w:val="BA9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852B2"/>
    <w:multiLevelType w:val="multilevel"/>
    <w:tmpl w:val="77F6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D086E"/>
    <w:multiLevelType w:val="multilevel"/>
    <w:tmpl w:val="4D40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FF7417"/>
    <w:multiLevelType w:val="multilevel"/>
    <w:tmpl w:val="D10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F76C2"/>
    <w:multiLevelType w:val="multilevel"/>
    <w:tmpl w:val="89D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421C4"/>
    <w:multiLevelType w:val="multilevel"/>
    <w:tmpl w:val="2524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331B5"/>
    <w:multiLevelType w:val="multilevel"/>
    <w:tmpl w:val="332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B4A0C"/>
    <w:multiLevelType w:val="multilevel"/>
    <w:tmpl w:val="0A2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504542"/>
    <w:multiLevelType w:val="multilevel"/>
    <w:tmpl w:val="7BE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C6810"/>
    <w:multiLevelType w:val="multilevel"/>
    <w:tmpl w:val="F850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C353B"/>
    <w:multiLevelType w:val="multilevel"/>
    <w:tmpl w:val="A1D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500450"/>
    <w:multiLevelType w:val="multilevel"/>
    <w:tmpl w:val="63F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707E5C"/>
    <w:multiLevelType w:val="multilevel"/>
    <w:tmpl w:val="C5D0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E32E7A"/>
    <w:multiLevelType w:val="multilevel"/>
    <w:tmpl w:val="6B34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555E4A"/>
    <w:multiLevelType w:val="multilevel"/>
    <w:tmpl w:val="EE1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572E51"/>
    <w:multiLevelType w:val="multilevel"/>
    <w:tmpl w:val="331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9C2732"/>
    <w:multiLevelType w:val="multilevel"/>
    <w:tmpl w:val="A626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6B3D81"/>
    <w:multiLevelType w:val="multilevel"/>
    <w:tmpl w:val="6B5C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424896"/>
    <w:multiLevelType w:val="multilevel"/>
    <w:tmpl w:val="D15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3"/>
  </w:num>
  <w:num w:numId="5">
    <w:abstractNumId w:val="18"/>
  </w:num>
  <w:num w:numId="6">
    <w:abstractNumId w:val="0"/>
  </w:num>
  <w:num w:numId="7">
    <w:abstractNumId w:val="2"/>
  </w:num>
  <w:num w:numId="8">
    <w:abstractNumId w:val="14"/>
  </w:num>
  <w:num w:numId="9">
    <w:abstractNumId w:val="5"/>
  </w:num>
  <w:num w:numId="10">
    <w:abstractNumId w:val="9"/>
  </w:num>
  <w:num w:numId="11">
    <w:abstractNumId w:val="13"/>
  </w:num>
  <w:num w:numId="12">
    <w:abstractNumId w:val="4"/>
  </w:num>
  <w:num w:numId="13">
    <w:abstractNumId w:val="21"/>
  </w:num>
  <w:num w:numId="14">
    <w:abstractNumId w:val="12"/>
  </w:num>
  <w:num w:numId="15">
    <w:abstractNumId w:val="19"/>
  </w:num>
  <w:num w:numId="16">
    <w:abstractNumId w:val="11"/>
  </w:num>
  <w:num w:numId="17">
    <w:abstractNumId w:val="16"/>
  </w:num>
  <w:num w:numId="18">
    <w:abstractNumId w:val="20"/>
  </w:num>
  <w:num w:numId="19">
    <w:abstractNumId w:val="15"/>
  </w:num>
  <w:num w:numId="20">
    <w:abstractNumId w:val="8"/>
  </w:num>
  <w:num w:numId="21">
    <w:abstractNumId w:val="10"/>
  </w:num>
  <w:num w:numId="2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3065C6"/>
    <w:rsid w:val="003629FF"/>
    <w:rsid w:val="004D57F5"/>
    <w:rsid w:val="00533350"/>
    <w:rsid w:val="006919F8"/>
    <w:rsid w:val="007872C9"/>
    <w:rsid w:val="00884EEA"/>
    <w:rsid w:val="008C32D3"/>
    <w:rsid w:val="0091142D"/>
    <w:rsid w:val="00914C77"/>
    <w:rsid w:val="00955311"/>
    <w:rsid w:val="009720D7"/>
    <w:rsid w:val="00A03A7A"/>
    <w:rsid w:val="00A719AE"/>
    <w:rsid w:val="00B5773A"/>
    <w:rsid w:val="00B60372"/>
    <w:rsid w:val="00BD3317"/>
    <w:rsid w:val="00BD5BDE"/>
    <w:rsid w:val="00BE230C"/>
    <w:rsid w:val="00C95030"/>
    <w:rsid w:val="00CE30C2"/>
    <w:rsid w:val="00D25361"/>
    <w:rsid w:val="00D374C1"/>
    <w:rsid w:val="00DB6EA9"/>
    <w:rsid w:val="00E13369"/>
    <w:rsid w:val="00E87065"/>
    <w:rsid w:val="00EF141A"/>
    <w:rsid w:val="00F24159"/>
    <w:rsid w:val="00F74A87"/>
    <w:rsid w:val="00FA07E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2024-09-22T08:41:00Z</dcterms:modified>
</cp:coreProperties>
</file>