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1C7E52">
        <w:rPr>
          <w:rFonts w:ascii="Arial Black" w:hAnsi="Arial Black"/>
          <w:sz w:val="40"/>
          <w:szCs w:val="40"/>
        </w:rPr>
        <w:t>географии</w:t>
      </w:r>
      <w:r>
        <w:rPr>
          <w:rFonts w:ascii="Arial Black" w:hAnsi="Arial Black"/>
          <w:sz w:val="40"/>
          <w:szCs w:val="40"/>
        </w:rPr>
        <w:t xml:space="preserve"> в </w:t>
      </w:r>
      <w:r w:rsidR="00664E41">
        <w:rPr>
          <w:rFonts w:ascii="Arial Black" w:hAnsi="Arial Black"/>
          <w:sz w:val="40"/>
          <w:szCs w:val="40"/>
        </w:rPr>
        <w:t>7</w:t>
      </w:r>
      <w:bookmarkStart w:id="0" w:name="_GoBack"/>
      <w:bookmarkEnd w:id="0"/>
      <w:r>
        <w:rPr>
          <w:rFonts w:ascii="Arial Black" w:hAnsi="Arial Black"/>
          <w:sz w:val="40"/>
          <w:szCs w:val="40"/>
        </w:rPr>
        <w:t xml:space="preserve"> классе по теме: "</w:t>
      </w:r>
      <w:r w:rsidR="003F30F2" w:rsidRPr="003F30F2">
        <w:rPr>
          <w:rFonts w:ascii="Arial Black" w:hAnsi="Arial Black"/>
          <w:sz w:val="40"/>
          <w:szCs w:val="40"/>
        </w:rPr>
        <w:t>Температура воздуха на разных широтах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664E41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2F6AA0" w:rsidRPr="003F30F2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3F30F2" w:rsidRDefault="003F30F2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F30F2" w:rsidRPr="003F30F2" w:rsidRDefault="003F30F2" w:rsidP="003F30F2">
      <w:pPr>
        <w:pStyle w:val="a4"/>
        <w:rPr>
          <w:rFonts w:ascii="Arial" w:hAnsi="Arial" w:cs="Arial"/>
          <w:b/>
          <w:bCs/>
        </w:rPr>
      </w:pPr>
      <w:r w:rsidRPr="003F30F2">
        <w:rPr>
          <w:rFonts w:ascii="Arial" w:hAnsi="Arial" w:cs="Arial"/>
          <w:b/>
          <w:bCs/>
        </w:rPr>
        <w:t>Подробный чек-лист с чек-боксами для успешного проведения урока географии по теме "Температура воздуха на разных широтах":</w:t>
      </w:r>
    </w:p>
    <w:p w:rsidR="003F30F2" w:rsidRPr="003F30F2" w:rsidRDefault="003F30F2" w:rsidP="003F30F2">
      <w:pPr>
        <w:pStyle w:val="3"/>
        <w:rPr>
          <w:rFonts w:ascii="Arial" w:hAnsi="Arial" w:cs="Arial"/>
          <w:sz w:val="24"/>
          <w:szCs w:val="24"/>
        </w:rPr>
      </w:pPr>
      <w:r w:rsidRPr="003F30F2">
        <w:rPr>
          <w:rFonts w:ascii="Arial" w:hAnsi="Arial" w:cs="Arial"/>
          <w:sz w:val="24"/>
          <w:szCs w:val="24"/>
        </w:rPr>
        <w:t>Чек-лист для учителя географии</w:t>
      </w:r>
    </w:p>
    <w:p w:rsidR="003F30F2" w:rsidRPr="003F30F2" w:rsidRDefault="003F30F2" w:rsidP="003F30F2">
      <w:pPr>
        <w:pStyle w:val="4"/>
        <w:rPr>
          <w:rFonts w:ascii="Arial" w:hAnsi="Arial" w:cs="Arial"/>
        </w:rPr>
      </w:pPr>
      <w:r w:rsidRPr="003F30F2">
        <w:rPr>
          <w:rFonts w:ascii="Arial" w:hAnsi="Arial" w:cs="Arial"/>
        </w:rPr>
        <w:t>Подготовка к уроку</w:t>
      </w:r>
    </w:p>
    <w:p w:rsidR="003F30F2" w:rsidRPr="003F30F2" w:rsidRDefault="003F30F2" w:rsidP="003F30F2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0.25pt;height:18pt" o:ole="">
            <v:imagedata r:id="rId6" o:title=""/>
          </v:shape>
          <w:control r:id="rId7" w:name="DefaultOcxName" w:shapeid="_x0000_i1074"/>
        </w:object>
      </w:r>
      <w:r w:rsidRPr="003F30F2">
        <w:rPr>
          <w:rFonts w:ascii="Arial" w:hAnsi="Arial" w:cs="Arial"/>
        </w:rPr>
        <w:t>Ознакомиться с темой урока и актуализировать знания.</w:t>
      </w:r>
    </w:p>
    <w:p w:rsidR="003F30F2" w:rsidRPr="003F30F2" w:rsidRDefault="003F30F2" w:rsidP="003F30F2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077" type="#_x0000_t75" style="width:20.25pt;height:18pt" o:ole="">
            <v:imagedata r:id="rId6" o:title=""/>
          </v:shape>
          <w:control r:id="rId8" w:name="DefaultOcxName1" w:shapeid="_x0000_i1077"/>
        </w:object>
      </w:r>
      <w:r w:rsidRPr="003F30F2">
        <w:rPr>
          <w:rFonts w:ascii="Arial" w:hAnsi="Arial" w:cs="Arial"/>
        </w:rPr>
        <w:t>Подготовить учебные материалы (учебник, рабочая тетрадь).</w:t>
      </w:r>
    </w:p>
    <w:p w:rsidR="003F30F2" w:rsidRPr="003F30F2" w:rsidRDefault="003F30F2" w:rsidP="003F30F2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080" type="#_x0000_t75" style="width:20.25pt;height:18pt" o:ole="">
            <v:imagedata r:id="rId6" o:title=""/>
          </v:shape>
          <w:control r:id="rId9" w:name="DefaultOcxName2" w:shapeid="_x0000_i1080"/>
        </w:object>
      </w:r>
      <w:r w:rsidRPr="003F30F2">
        <w:rPr>
          <w:rFonts w:ascii="Arial" w:hAnsi="Arial" w:cs="Arial"/>
        </w:rPr>
        <w:t>Создать презентацию с наглядными материалами.</w:t>
      </w:r>
    </w:p>
    <w:p w:rsidR="003F30F2" w:rsidRPr="003F30F2" w:rsidRDefault="003F30F2" w:rsidP="003F30F2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083" type="#_x0000_t75" style="width:20.25pt;height:18pt" o:ole="">
            <v:imagedata r:id="rId6" o:title=""/>
          </v:shape>
          <w:control r:id="rId10" w:name="DefaultOcxName3" w:shapeid="_x0000_i1083"/>
        </w:object>
      </w:r>
      <w:r w:rsidRPr="003F30F2">
        <w:rPr>
          <w:rFonts w:ascii="Arial" w:hAnsi="Arial" w:cs="Arial"/>
        </w:rPr>
        <w:t>Разработать интерактивный кроссворд по основным понятиям темы.</w:t>
      </w:r>
    </w:p>
    <w:p w:rsidR="003F30F2" w:rsidRPr="003F30F2" w:rsidRDefault="003F30F2" w:rsidP="003F30F2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086" type="#_x0000_t75" style="width:20.25pt;height:18pt" o:ole="">
            <v:imagedata r:id="rId6" o:title=""/>
          </v:shape>
          <w:control r:id="rId11" w:name="DefaultOcxName4" w:shapeid="_x0000_i1086"/>
        </w:object>
      </w:r>
      <w:r w:rsidRPr="003F30F2">
        <w:rPr>
          <w:rFonts w:ascii="Arial" w:hAnsi="Arial" w:cs="Arial"/>
        </w:rPr>
        <w:t>Подготовить тесты для проверки знаний учащихся.</w:t>
      </w:r>
    </w:p>
    <w:p w:rsidR="003F30F2" w:rsidRPr="003F30F2" w:rsidRDefault="003F30F2" w:rsidP="003F30F2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089" type="#_x0000_t75" style="width:20.25pt;height:18pt" o:ole="">
            <v:imagedata r:id="rId6" o:title=""/>
          </v:shape>
          <w:control r:id="rId12" w:name="DefaultOcxName5" w:shapeid="_x0000_i1089"/>
        </w:object>
      </w:r>
      <w:r w:rsidRPr="003F30F2">
        <w:rPr>
          <w:rFonts w:ascii="Arial" w:hAnsi="Arial" w:cs="Arial"/>
        </w:rPr>
        <w:t>Собрать интересные факты для занятия.</w:t>
      </w:r>
    </w:p>
    <w:p w:rsidR="003F30F2" w:rsidRPr="003F30F2" w:rsidRDefault="003F30F2" w:rsidP="003F30F2">
      <w:pPr>
        <w:pStyle w:val="4"/>
        <w:rPr>
          <w:rFonts w:ascii="Arial" w:hAnsi="Arial" w:cs="Arial"/>
        </w:rPr>
      </w:pPr>
      <w:r w:rsidRPr="003F30F2">
        <w:rPr>
          <w:rFonts w:ascii="Arial" w:hAnsi="Arial" w:cs="Arial"/>
        </w:rPr>
        <w:t>Организация кабинета</w:t>
      </w:r>
    </w:p>
    <w:p w:rsidR="003F30F2" w:rsidRPr="003F30F2" w:rsidRDefault="003F30F2" w:rsidP="003F30F2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092" type="#_x0000_t75" style="width:20.25pt;height:18pt" o:ole="">
            <v:imagedata r:id="rId6" o:title=""/>
          </v:shape>
          <w:control r:id="rId13" w:name="DefaultOcxName6" w:shapeid="_x0000_i1092"/>
        </w:object>
      </w:r>
      <w:r w:rsidRPr="003F30F2">
        <w:rPr>
          <w:rFonts w:ascii="Arial" w:hAnsi="Arial" w:cs="Arial"/>
        </w:rPr>
        <w:t>Проверить наличие необходимого оборудования (компьютер, проектор, экран).</w:t>
      </w:r>
    </w:p>
    <w:p w:rsidR="003F30F2" w:rsidRPr="003F30F2" w:rsidRDefault="003F30F2" w:rsidP="003F30F2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095" type="#_x0000_t75" style="width:20.25pt;height:18pt" o:ole="">
            <v:imagedata r:id="rId6" o:title=""/>
          </v:shape>
          <w:control r:id="rId14" w:name="DefaultOcxName7" w:shapeid="_x0000_i1095"/>
        </w:object>
      </w:r>
      <w:r w:rsidRPr="003F30F2">
        <w:rPr>
          <w:rFonts w:ascii="Arial" w:hAnsi="Arial" w:cs="Arial"/>
        </w:rPr>
        <w:t>Убедиться в готовности физической и климатической карты мира, атласов и контурных карт.</w:t>
      </w:r>
    </w:p>
    <w:p w:rsidR="003F30F2" w:rsidRPr="003F30F2" w:rsidRDefault="003F30F2" w:rsidP="003F30F2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098" type="#_x0000_t75" style="width:20.25pt;height:18pt" o:ole="">
            <v:imagedata r:id="rId6" o:title=""/>
          </v:shape>
          <w:control r:id="rId15" w:name="DefaultOcxName8" w:shapeid="_x0000_i1098"/>
        </w:object>
      </w:r>
      <w:r w:rsidRPr="003F30F2">
        <w:rPr>
          <w:rFonts w:ascii="Arial" w:hAnsi="Arial" w:cs="Arial"/>
        </w:rPr>
        <w:t>Подготовить глобус и измерительные приборы (термометр, барометр).</w:t>
      </w:r>
    </w:p>
    <w:p w:rsidR="003F30F2" w:rsidRPr="003F30F2" w:rsidRDefault="003F30F2" w:rsidP="003F30F2">
      <w:pPr>
        <w:pStyle w:val="4"/>
        <w:rPr>
          <w:rFonts w:ascii="Arial" w:hAnsi="Arial" w:cs="Arial"/>
        </w:rPr>
      </w:pPr>
      <w:r w:rsidRPr="003F30F2">
        <w:rPr>
          <w:rFonts w:ascii="Arial" w:hAnsi="Arial" w:cs="Arial"/>
        </w:rPr>
        <w:t>Проведение урока</w:t>
      </w:r>
    </w:p>
    <w:p w:rsidR="003F30F2" w:rsidRPr="003F30F2" w:rsidRDefault="003F30F2" w:rsidP="003F30F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01" type="#_x0000_t75" style="width:20.25pt;height:18pt" o:ole="">
            <v:imagedata r:id="rId6" o:title=""/>
          </v:shape>
          <w:control r:id="rId16" w:name="DefaultOcxName9" w:shapeid="_x0000_i1101"/>
        </w:object>
      </w:r>
      <w:r w:rsidRPr="003F30F2">
        <w:rPr>
          <w:rFonts w:ascii="Arial" w:hAnsi="Arial" w:cs="Arial"/>
        </w:rPr>
        <w:t>Провести организационный момент (перекличка, проверка готовности).</w:t>
      </w:r>
    </w:p>
    <w:p w:rsidR="003F30F2" w:rsidRPr="003F30F2" w:rsidRDefault="003F30F2" w:rsidP="003F30F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04" type="#_x0000_t75" style="width:20.25pt;height:18pt" o:ole="">
            <v:imagedata r:id="rId6" o:title=""/>
          </v:shape>
          <w:control r:id="rId17" w:name="DefaultOcxName10" w:shapeid="_x0000_i1104"/>
        </w:object>
      </w:r>
      <w:r w:rsidRPr="003F30F2">
        <w:rPr>
          <w:rFonts w:ascii="Arial" w:hAnsi="Arial" w:cs="Arial"/>
        </w:rPr>
        <w:t>Провести актуализацию знаний по предыдущей теме.</w:t>
      </w:r>
    </w:p>
    <w:p w:rsidR="003F30F2" w:rsidRPr="003F30F2" w:rsidRDefault="003F30F2" w:rsidP="003F30F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07" type="#_x0000_t75" style="width:20.25pt;height:18pt" o:ole="">
            <v:imagedata r:id="rId6" o:title=""/>
          </v:shape>
          <w:control r:id="rId18" w:name="DefaultOcxName11" w:shapeid="_x0000_i1107"/>
        </w:object>
      </w:r>
      <w:r w:rsidRPr="003F30F2">
        <w:rPr>
          <w:rFonts w:ascii="Arial" w:hAnsi="Arial" w:cs="Arial"/>
        </w:rPr>
        <w:t>Сообщить тему урока и его цели.</w:t>
      </w:r>
    </w:p>
    <w:p w:rsidR="003F30F2" w:rsidRPr="003F30F2" w:rsidRDefault="003F30F2" w:rsidP="003F30F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lastRenderedPageBreak/>
        <w:object w:dxaOrig="225" w:dyaOrig="225">
          <v:shape id="_x0000_i1110" type="#_x0000_t75" style="width:20.25pt;height:18pt" o:ole="">
            <v:imagedata r:id="rId6" o:title=""/>
          </v:shape>
          <w:control r:id="rId19" w:name="DefaultOcxName12" w:shapeid="_x0000_i1110"/>
        </w:object>
      </w:r>
      <w:r w:rsidRPr="003F30F2">
        <w:rPr>
          <w:rFonts w:ascii="Arial" w:hAnsi="Arial" w:cs="Arial"/>
        </w:rPr>
        <w:t>Использовать интерактивные методы обучения (групповая работа, обсуждения).</w:t>
      </w:r>
    </w:p>
    <w:p w:rsidR="003F30F2" w:rsidRPr="003F30F2" w:rsidRDefault="003F30F2" w:rsidP="003F30F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13" type="#_x0000_t75" style="width:20.25pt;height:18pt" o:ole="">
            <v:imagedata r:id="rId6" o:title=""/>
          </v:shape>
          <w:control r:id="rId20" w:name="DefaultOcxName13" w:shapeid="_x0000_i1113"/>
        </w:object>
      </w:r>
      <w:r w:rsidRPr="003F30F2">
        <w:rPr>
          <w:rFonts w:ascii="Arial" w:hAnsi="Arial" w:cs="Arial"/>
        </w:rPr>
        <w:t>Провести объяснение факторов, влияющих на распределение температуры воздуха.</w:t>
      </w:r>
    </w:p>
    <w:p w:rsidR="003F30F2" w:rsidRPr="003F30F2" w:rsidRDefault="003F30F2" w:rsidP="003F30F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16" type="#_x0000_t75" style="width:20.25pt;height:18pt" o:ole="">
            <v:imagedata r:id="rId6" o:title=""/>
          </v:shape>
          <w:control r:id="rId21" w:name="DefaultOcxName14" w:shapeid="_x0000_i1116"/>
        </w:object>
      </w:r>
      <w:r w:rsidRPr="003F30F2">
        <w:rPr>
          <w:rFonts w:ascii="Arial" w:hAnsi="Arial" w:cs="Arial"/>
        </w:rPr>
        <w:t>Проанализировать закономерности распределения температуры по широтам.</w:t>
      </w:r>
    </w:p>
    <w:p w:rsidR="003F30F2" w:rsidRPr="003F30F2" w:rsidRDefault="003F30F2" w:rsidP="003F30F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19" type="#_x0000_t75" style="width:20.25pt;height:18pt" o:ole="">
            <v:imagedata r:id="rId6" o:title=""/>
          </v:shape>
          <w:control r:id="rId22" w:name="DefaultOcxName15" w:shapeid="_x0000_i1119"/>
        </w:object>
      </w:r>
      <w:r w:rsidRPr="003F30F2">
        <w:rPr>
          <w:rFonts w:ascii="Arial" w:hAnsi="Arial" w:cs="Arial"/>
        </w:rPr>
        <w:t>Обсудить пояса освещённости и тепловые пояса.</w:t>
      </w:r>
    </w:p>
    <w:p w:rsidR="003F30F2" w:rsidRPr="003F30F2" w:rsidRDefault="003F30F2" w:rsidP="003F30F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22" type="#_x0000_t75" style="width:20.25pt;height:18pt" o:ole="">
            <v:imagedata r:id="rId6" o:title=""/>
          </v:shape>
          <w:control r:id="rId23" w:name="DefaultOcxName16" w:shapeid="_x0000_i1122"/>
        </w:object>
      </w:r>
      <w:r w:rsidRPr="003F30F2">
        <w:rPr>
          <w:rFonts w:ascii="Arial" w:hAnsi="Arial" w:cs="Arial"/>
        </w:rPr>
        <w:t>Рассмотреть влияние атмосферного давления на климатические условия.</w:t>
      </w:r>
    </w:p>
    <w:p w:rsidR="003F30F2" w:rsidRPr="003F30F2" w:rsidRDefault="003F30F2" w:rsidP="003F30F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25" type="#_x0000_t75" style="width:20.25pt;height:18pt" o:ole="">
            <v:imagedata r:id="rId6" o:title=""/>
          </v:shape>
          <w:control r:id="rId24" w:name="DefaultOcxName17" w:shapeid="_x0000_i1125"/>
        </w:object>
      </w:r>
      <w:r w:rsidRPr="003F30F2">
        <w:rPr>
          <w:rFonts w:ascii="Arial" w:hAnsi="Arial" w:cs="Arial"/>
        </w:rPr>
        <w:t>Обсудить практическое применение знаний о температуре.</w:t>
      </w:r>
    </w:p>
    <w:p w:rsidR="003F30F2" w:rsidRPr="003F30F2" w:rsidRDefault="003F30F2" w:rsidP="003F30F2">
      <w:pPr>
        <w:pStyle w:val="4"/>
        <w:rPr>
          <w:rFonts w:ascii="Arial" w:hAnsi="Arial" w:cs="Arial"/>
        </w:rPr>
      </w:pPr>
      <w:r w:rsidRPr="003F30F2">
        <w:rPr>
          <w:rFonts w:ascii="Arial" w:hAnsi="Arial" w:cs="Arial"/>
        </w:rPr>
        <w:t>Завершение урока</w:t>
      </w:r>
    </w:p>
    <w:p w:rsidR="003F30F2" w:rsidRPr="003F30F2" w:rsidRDefault="003F30F2" w:rsidP="003F30F2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28" type="#_x0000_t75" style="width:20.25pt;height:18pt" o:ole="">
            <v:imagedata r:id="rId6" o:title=""/>
          </v:shape>
          <w:control r:id="rId25" w:name="DefaultOcxName18" w:shapeid="_x0000_i1128"/>
        </w:object>
      </w:r>
      <w:r w:rsidRPr="003F30F2">
        <w:rPr>
          <w:rFonts w:ascii="Arial" w:hAnsi="Arial" w:cs="Arial"/>
        </w:rPr>
        <w:t>Провести рефлексию, чтобы учащиеся оценили свои знания и эмоции.</w:t>
      </w:r>
    </w:p>
    <w:p w:rsidR="003F30F2" w:rsidRPr="003F30F2" w:rsidRDefault="003F30F2" w:rsidP="003F30F2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31" type="#_x0000_t75" style="width:20.25pt;height:18pt" o:ole="">
            <v:imagedata r:id="rId6" o:title=""/>
          </v:shape>
          <w:control r:id="rId26" w:name="DefaultOcxName19" w:shapeid="_x0000_i1131"/>
        </w:object>
      </w:r>
      <w:r w:rsidRPr="003F30F2">
        <w:rPr>
          <w:rFonts w:ascii="Arial" w:hAnsi="Arial" w:cs="Arial"/>
        </w:rPr>
        <w:t>Подвести итоги урока, выделив ключевые моменты.</w:t>
      </w:r>
    </w:p>
    <w:p w:rsidR="003F30F2" w:rsidRPr="003F30F2" w:rsidRDefault="003F30F2" w:rsidP="003F30F2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34" type="#_x0000_t75" style="width:20.25pt;height:18pt" o:ole="">
            <v:imagedata r:id="rId6" o:title=""/>
          </v:shape>
          <w:control r:id="rId27" w:name="DefaultOcxName20" w:shapeid="_x0000_i1134"/>
        </w:object>
      </w:r>
      <w:r w:rsidRPr="003F30F2">
        <w:rPr>
          <w:rFonts w:ascii="Arial" w:hAnsi="Arial" w:cs="Arial"/>
        </w:rPr>
        <w:t>Обозначить домашнее задание и ответить на вопросы учеников.</w:t>
      </w:r>
    </w:p>
    <w:p w:rsidR="003F30F2" w:rsidRPr="003F30F2" w:rsidRDefault="003F30F2" w:rsidP="003F30F2">
      <w:pPr>
        <w:pStyle w:val="4"/>
        <w:rPr>
          <w:rFonts w:ascii="Arial" w:hAnsi="Arial" w:cs="Arial"/>
        </w:rPr>
      </w:pPr>
      <w:r w:rsidRPr="003F30F2">
        <w:rPr>
          <w:rFonts w:ascii="Arial" w:hAnsi="Arial" w:cs="Arial"/>
        </w:rPr>
        <w:t>Оценка результатов</w:t>
      </w:r>
    </w:p>
    <w:p w:rsidR="003F30F2" w:rsidRPr="003F30F2" w:rsidRDefault="003F30F2" w:rsidP="003F30F2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37" type="#_x0000_t75" style="width:20.25pt;height:18pt" o:ole="">
            <v:imagedata r:id="rId6" o:title=""/>
          </v:shape>
          <w:control r:id="rId28" w:name="DefaultOcxName21" w:shapeid="_x0000_i1137"/>
        </w:object>
      </w:r>
      <w:r w:rsidRPr="003F30F2">
        <w:rPr>
          <w:rFonts w:ascii="Arial" w:hAnsi="Arial" w:cs="Arial"/>
        </w:rPr>
        <w:t>Проанализировать результаты тестов и оценок.</w:t>
      </w:r>
    </w:p>
    <w:p w:rsidR="003F30F2" w:rsidRPr="003F30F2" w:rsidRDefault="003F30F2" w:rsidP="003F30F2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40" type="#_x0000_t75" style="width:20.25pt;height:18pt" o:ole="">
            <v:imagedata r:id="rId6" o:title=""/>
          </v:shape>
          <w:control r:id="rId29" w:name="DefaultOcxName22" w:shapeid="_x0000_i1140"/>
        </w:object>
      </w:r>
      <w:r w:rsidRPr="003F30F2">
        <w:rPr>
          <w:rFonts w:ascii="Arial" w:hAnsi="Arial" w:cs="Arial"/>
        </w:rPr>
        <w:t>Оценить участие учащихся в обсуждениях и групповой работе.</w:t>
      </w:r>
    </w:p>
    <w:p w:rsidR="003F30F2" w:rsidRPr="003F30F2" w:rsidRDefault="003F30F2" w:rsidP="003F30F2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3F30F2">
        <w:rPr>
          <w:rFonts w:ascii="Arial" w:hAnsi="Arial" w:cs="Arial"/>
        </w:rPr>
        <w:object w:dxaOrig="225" w:dyaOrig="225">
          <v:shape id="_x0000_i1143" type="#_x0000_t75" style="width:20.25pt;height:18pt" o:ole="">
            <v:imagedata r:id="rId6" o:title=""/>
          </v:shape>
          <w:control r:id="rId30" w:name="DefaultOcxName23" w:shapeid="_x0000_i1143"/>
        </w:object>
      </w:r>
      <w:r w:rsidRPr="003F30F2">
        <w:rPr>
          <w:rFonts w:ascii="Arial" w:hAnsi="Arial" w:cs="Arial"/>
        </w:rPr>
        <w:t>Обратиться к ученикам с просьбой дать обратную связь о уроке.</w:t>
      </w:r>
    </w:p>
    <w:p w:rsidR="003F30F2" w:rsidRPr="003F30F2" w:rsidRDefault="003F30F2" w:rsidP="003F30F2">
      <w:pPr>
        <w:pStyle w:val="a4"/>
        <w:rPr>
          <w:rFonts w:ascii="Arial" w:hAnsi="Arial" w:cs="Arial"/>
        </w:rPr>
      </w:pPr>
      <w:r w:rsidRPr="003F30F2">
        <w:rPr>
          <w:rFonts w:ascii="Arial" w:hAnsi="Arial" w:cs="Arial"/>
        </w:rPr>
        <w:t>Этот чек-лист поможет учителю организовать урок более эффективно и успешно.</w:t>
      </w:r>
    </w:p>
    <w:p w:rsidR="003F30F2" w:rsidRDefault="003F30F2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F30F2" w:rsidRDefault="003F30F2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F30F2" w:rsidRDefault="003F30F2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F30F2" w:rsidRDefault="003F30F2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F30F2" w:rsidRDefault="003F30F2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F6AA0" w:rsidRDefault="002F6AA0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F6AA0" w:rsidRDefault="002F6AA0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F6AA0" w:rsidRPr="007811EC" w:rsidRDefault="002F6AA0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11EC" w:rsidRPr="007811EC" w:rsidRDefault="007811EC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11EC" w:rsidRPr="007811EC" w:rsidRDefault="007811EC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11EC" w:rsidRPr="007811EC" w:rsidRDefault="007811EC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11EC" w:rsidRDefault="007811EC" w:rsidP="001558AD">
      <w:pPr>
        <w:rPr>
          <w:rFonts w:ascii="Arial" w:hAnsi="Arial" w:cs="Arial"/>
          <w:sz w:val="24"/>
          <w:szCs w:val="24"/>
        </w:rPr>
      </w:pPr>
    </w:p>
    <w:sectPr w:rsidR="007811EC" w:rsidSect="007811EC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9E5"/>
    <w:multiLevelType w:val="multilevel"/>
    <w:tmpl w:val="BBF2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62BEB"/>
    <w:multiLevelType w:val="multilevel"/>
    <w:tmpl w:val="1DEE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45F61"/>
    <w:multiLevelType w:val="multilevel"/>
    <w:tmpl w:val="C038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50633"/>
    <w:multiLevelType w:val="multilevel"/>
    <w:tmpl w:val="043E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11C82"/>
    <w:multiLevelType w:val="multilevel"/>
    <w:tmpl w:val="AD00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47789"/>
    <w:multiLevelType w:val="multilevel"/>
    <w:tmpl w:val="0978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26927"/>
    <w:multiLevelType w:val="multilevel"/>
    <w:tmpl w:val="9002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1DC8"/>
    <w:multiLevelType w:val="multilevel"/>
    <w:tmpl w:val="7282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C824FA"/>
    <w:multiLevelType w:val="multilevel"/>
    <w:tmpl w:val="8A5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8B549B"/>
    <w:multiLevelType w:val="multilevel"/>
    <w:tmpl w:val="174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D4706"/>
    <w:multiLevelType w:val="multilevel"/>
    <w:tmpl w:val="CB32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E41840"/>
    <w:multiLevelType w:val="multilevel"/>
    <w:tmpl w:val="F608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E2738"/>
    <w:multiLevelType w:val="multilevel"/>
    <w:tmpl w:val="B41A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35C8F"/>
    <w:multiLevelType w:val="multilevel"/>
    <w:tmpl w:val="45F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8B698F"/>
    <w:multiLevelType w:val="multilevel"/>
    <w:tmpl w:val="D7B2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64537"/>
    <w:multiLevelType w:val="multilevel"/>
    <w:tmpl w:val="0EB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006B55"/>
    <w:multiLevelType w:val="multilevel"/>
    <w:tmpl w:val="BE42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62EF6"/>
    <w:multiLevelType w:val="multilevel"/>
    <w:tmpl w:val="9AF8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664949"/>
    <w:multiLevelType w:val="multilevel"/>
    <w:tmpl w:val="6C1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ED05B4"/>
    <w:multiLevelType w:val="multilevel"/>
    <w:tmpl w:val="D9E8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795B21"/>
    <w:multiLevelType w:val="multilevel"/>
    <w:tmpl w:val="992A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A569B"/>
    <w:multiLevelType w:val="multilevel"/>
    <w:tmpl w:val="88D0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87021"/>
    <w:multiLevelType w:val="multilevel"/>
    <w:tmpl w:val="04C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78342A"/>
    <w:multiLevelType w:val="multilevel"/>
    <w:tmpl w:val="FCBC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2D5DED"/>
    <w:multiLevelType w:val="multilevel"/>
    <w:tmpl w:val="24A0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1"/>
  </w:num>
  <w:num w:numId="7">
    <w:abstractNumId w:val="23"/>
  </w:num>
  <w:num w:numId="8">
    <w:abstractNumId w:val="16"/>
  </w:num>
  <w:num w:numId="9">
    <w:abstractNumId w:val="20"/>
  </w:num>
  <w:num w:numId="10">
    <w:abstractNumId w:val="8"/>
  </w:num>
  <w:num w:numId="11">
    <w:abstractNumId w:val="14"/>
  </w:num>
  <w:num w:numId="12">
    <w:abstractNumId w:val="0"/>
  </w:num>
  <w:num w:numId="13">
    <w:abstractNumId w:val="28"/>
  </w:num>
  <w:num w:numId="14">
    <w:abstractNumId w:val="10"/>
  </w:num>
  <w:num w:numId="15">
    <w:abstractNumId w:val="26"/>
  </w:num>
  <w:num w:numId="16">
    <w:abstractNumId w:val="17"/>
  </w:num>
  <w:num w:numId="17">
    <w:abstractNumId w:val="24"/>
  </w:num>
  <w:num w:numId="18">
    <w:abstractNumId w:val="25"/>
  </w:num>
  <w:num w:numId="19">
    <w:abstractNumId w:val="15"/>
  </w:num>
  <w:num w:numId="20">
    <w:abstractNumId w:val="7"/>
  </w:num>
  <w:num w:numId="21">
    <w:abstractNumId w:val="13"/>
  </w:num>
  <w:num w:numId="22">
    <w:abstractNumId w:val="22"/>
  </w:num>
  <w:num w:numId="23">
    <w:abstractNumId w:val="1"/>
  </w:num>
  <w:num w:numId="24">
    <w:abstractNumId w:val="18"/>
  </w:num>
  <w:num w:numId="25">
    <w:abstractNumId w:val="12"/>
  </w:num>
  <w:num w:numId="26">
    <w:abstractNumId w:val="11"/>
  </w:num>
  <w:num w:numId="27">
    <w:abstractNumId w:val="2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1558AD"/>
    <w:rsid w:val="001C7E52"/>
    <w:rsid w:val="00282AA3"/>
    <w:rsid w:val="002F6AA0"/>
    <w:rsid w:val="003F30F2"/>
    <w:rsid w:val="003F6AC5"/>
    <w:rsid w:val="0054726D"/>
    <w:rsid w:val="00664E41"/>
    <w:rsid w:val="006805D3"/>
    <w:rsid w:val="00691DA1"/>
    <w:rsid w:val="006F5164"/>
    <w:rsid w:val="007811EC"/>
    <w:rsid w:val="00911C55"/>
    <w:rsid w:val="00A74DF6"/>
    <w:rsid w:val="00CD5822"/>
    <w:rsid w:val="00E20151"/>
    <w:rsid w:val="00F1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4659247A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2F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6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6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2024-09-25T11:40:00Z</dcterms:modified>
</cp:coreProperties>
</file>