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E7667C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C84935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887226" w:rsidRPr="00887226">
        <w:rPr>
          <w:rFonts w:ascii="Arial Black" w:hAnsi="Arial Black"/>
          <w:sz w:val="40"/>
          <w:szCs w:val="40"/>
        </w:rPr>
        <w:t>Центральная Россия: состав, географическое положение. Центральная Россия и Поволжье.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88722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</w:t>
      </w:r>
      <w:r w:rsidR="00A623CF">
        <w:rPr>
          <w:rFonts w:ascii="Arial" w:hAnsi="Arial" w:cs="Arial"/>
          <w:sz w:val="24"/>
          <w:szCs w:val="24"/>
        </w:rPr>
        <w:t>педагога</w:t>
      </w:r>
      <w:r w:rsidRPr="001558AD">
        <w:rPr>
          <w:rFonts w:ascii="Arial" w:hAnsi="Arial" w:cs="Arial"/>
          <w:sz w:val="24"/>
          <w:szCs w:val="24"/>
        </w:rPr>
        <w:t>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934F8" w:rsidRDefault="002934F8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87226" w:rsidRPr="00887226" w:rsidRDefault="00887226" w:rsidP="00887226">
      <w:pPr>
        <w:pStyle w:val="a4"/>
        <w:rPr>
          <w:rFonts w:ascii="Arial" w:hAnsi="Arial" w:cs="Arial"/>
          <w:b/>
          <w:bCs/>
          <w:color w:val="000000" w:themeColor="text1"/>
        </w:rPr>
      </w:pPr>
      <w:r w:rsidRPr="00887226">
        <w:rPr>
          <w:rFonts w:ascii="Arial" w:hAnsi="Arial" w:cs="Arial"/>
          <w:b/>
          <w:bCs/>
          <w:color w:val="000000" w:themeColor="text1"/>
        </w:rPr>
        <w:t>П</w:t>
      </w:r>
      <w:r w:rsidRPr="00887226">
        <w:rPr>
          <w:rFonts w:ascii="Arial" w:hAnsi="Arial" w:cs="Arial"/>
          <w:b/>
          <w:bCs/>
          <w:color w:val="000000" w:themeColor="text1"/>
        </w:rPr>
        <w:t>одробный чек-лист для успешного проведения урока географии по теме "Центральная Россия и Поволжье":</w:t>
      </w:r>
    </w:p>
    <w:p w:rsidR="00887226" w:rsidRPr="00887226" w:rsidRDefault="00887226" w:rsidP="00887226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887226">
        <w:rPr>
          <w:rFonts w:ascii="Arial" w:hAnsi="Arial" w:cs="Arial"/>
          <w:color w:val="000000" w:themeColor="text1"/>
          <w:sz w:val="24"/>
          <w:szCs w:val="24"/>
        </w:rPr>
        <w:t>Чек-лист для учителя</w:t>
      </w:r>
    </w:p>
    <w:p w:rsidR="00887226" w:rsidRPr="00887226" w:rsidRDefault="00887226" w:rsidP="00887226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87226">
        <w:rPr>
          <w:rFonts w:ascii="Arial" w:hAnsi="Arial" w:cs="Arial"/>
          <w:color w:val="000000" w:themeColor="text1"/>
          <w:sz w:val="24"/>
          <w:szCs w:val="24"/>
        </w:rPr>
        <w:t>Подготовка к уроку</w:t>
      </w:r>
    </w:p>
    <w:p w:rsidR="00887226" w:rsidRPr="00887226" w:rsidRDefault="00887226" w:rsidP="00887226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8" type="#_x0000_t75" style="width:20.25pt;height:18pt" o:ole="">
            <v:imagedata r:id="rId6" o:title=""/>
          </v:shape>
          <w:control r:id="rId7" w:name="DefaultOcxName" w:shapeid="_x0000_i1258"/>
        </w:object>
      </w:r>
      <w:r w:rsidRPr="00887226">
        <w:rPr>
          <w:rStyle w:val="a5"/>
          <w:rFonts w:ascii="Arial" w:hAnsi="Arial" w:cs="Arial"/>
          <w:color w:val="000000" w:themeColor="text1"/>
        </w:rPr>
        <w:t>Определить цели и задачи урока</w:t>
      </w:r>
    </w:p>
    <w:p w:rsidR="00887226" w:rsidRPr="00887226" w:rsidRDefault="00887226" w:rsidP="00887226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57" type="#_x0000_t75" style="width:20.25pt;height:18pt" o:ole="">
            <v:imagedata r:id="rId6" o:title=""/>
          </v:shape>
          <w:control r:id="rId8" w:name="DefaultOcxName1" w:shapeid="_x0000_i1257"/>
        </w:object>
      </w:r>
      <w:r w:rsidRPr="00887226">
        <w:rPr>
          <w:rStyle w:val="a5"/>
          <w:rFonts w:ascii="Arial" w:hAnsi="Arial" w:cs="Arial"/>
          <w:color w:val="000000" w:themeColor="text1"/>
        </w:rPr>
        <w:t>Подготовить учебные материалы</w:t>
      </w:r>
      <w:r w:rsidRPr="00887226">
        <w:rPr>
          <w:rFonts w:ascii="Arial" w:hAnsi="Arial" w:cs="Arial"/>
          <w:color w:val="000000" w:themeColor="text1"/>
        </w:rPr>
        <w:t>:</w:t>
      </w:r>
    </w:p>
    <w:p w:rsidR="00887226" w:rsidRPr="00887226" w:rsidRDefault="00887226" w:rsidP="00887226">
      <w:pPr>
        <w:pStyle w:val="task-list-item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56" type="#_x0000_t75" style="width:20.25pt;height:18pt" o:ole="">
            <v:imagedata r:id="rId6" o:title=""/>
          </v:shape>
          <w:control r:id="rId9" w:name="DefaultOcxName2" w:shapeid="_x0000_i1256"/>
        </w:object>
      </w:r>
      <w:r w:rsidRPr="00887226">
        <w:rPr>
          <w:rFonts w:ascii="Arial" w:hAnsi="Arial" w:cs="Arial"/>
          <w:color w:val="000000" w:themeColor="text1"/>
        </w:rPr>
        <w:t>Презентация</w:t>
      </w:r>
    </w:p>
    <w:p w:rsidR="00887226" w:rsidRPr="00887226" w:rsidRDefault="00887226" w:rsidP="00887226">
      <w:pPr>
        <w:pStyle w:val="task-list-item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55" type="#_x0000_t75" style="width:20.25pt;height:18pt" o:ole="">
            <v:imagedata r:id="rId6" o:title=""/>
          </v:shape>
          <w:control r:id="rId10" w:name="DefaultOcxName3" w:shapeid="_x0000_i1255"/>
        </w:object>
      </w:r>
      <w:r w:rsidRPr="00887226">
        <w:rPr>
          <w:rFonts w:ascii="Arial" w:hAnsi="Arial" w:cs="Arial"/>
          <w:color w:val="000000" w:themeColor="text1"/>
        </w:rPr>
        <w:t>Кроссворд</w:t>
      </w:r>
    </w:p>
    <w:p w:rsidR="00887226" w:rsidRPr="00887226" w:rsidRDefault="00887226" w:rsidP="00887226">
      <w:pPr>
        <w:pStyle w:val="task-list-item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54" type="#_x0000_t75" style="width:20.25pt;height:18pt" o:ole="">
            <v:imagedata r:id="rId6" o:title=""/>
          </v:shape>
          <w:control r:id="rId11" w:name="DefaultOcxName4" w:shapeid="_x0000_i1254"/>
        </w:object>
      </w:r>
      <w:r w:rsidRPr="00887226">
        <w:rPr>
          <w:rFonts w:ascii="Arial" w:hAnsi="Arial" w:cs="Arial"/>
          <w:color w:val="000000" w:themeColor="text1"/>
        </w:rPr>
        <w:t>Интеллект-карта</w:t>
      </w:r>
    </w:p>
    <w:p w:rsidR="00887226" w:rsidRPr="00887226" w:rsidRDefault="00887226" w:rsidP="00887226">
      <w:pPr>
        <w:pStyle w:val="task-list-item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25" type="#_x0000_t75" style="width:20.25pt;height:18pt" o:ole="">
            <v:imagedata r:id="rId6" o:title=""/>
          </v:shape>
          <w:control r:id="rId12" w:name="DefaultOcxName5" w:shapeid="_x0000_i1225"/>
        </w:object>
      </w:r>
      <w:r w:rsidRPr="00887226">
        <w:rPr>
          <w:rFonts w:ascii="Arial" w:hAnsi="Arial" w:cs="Arial"/>
          <w:color w:val="000000" w:themeColor="text1"/>
        </w:rPr>
        <w:t>Тесты</w:t>
      </w:r>
    </w:p>
    <w:p w:rsidR="00887226" w:rsidRPr="00887226" w:rsidRDefault="00887226" w:rsidP="00887226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24" type="#_x0000_t75" style="width:20.25pt;height:18pt" o:ole="">
            <v:imagedata r:id="rId6" o:title=""/>
          </v:shape>
          <w:control r:id="rId13" w:name="DefaultOcxName6" w:shapeid="_x0000_i1224"/>
        </w:object>
      </w:r>
      <w:r w:rsidRPr="00887226">
        <w:rPr>
          <w:rStyle w:val="a5"/>
          <w:rFonts w:ascii="Arial" w:hAnsi="Arial" w:cs="Arial"/>
          <w:color w:val="000000" w:themeColor="text1"/>
        </w:rPr>
        <w:t>Собрать статистические данные и факты о регионе</w:t>
      </w:r>
    </w:p>
    <w:p w:rsidR="00887226" w:rsidRPr="00887226" w:rsidRDefault="00887226" w:rsidP="00887226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23" type="#_x0000_t75" style="width:20.25pt;height:18pt" o:ole="">
            <v:imagedata r:id="rId6" o:title=""/>
          </v:shape>
          <w:control r:id="rId14" w:name="DefaultOcxName7" w:shapeid="_x0000_i1223"/>
        </w:object>
      </w:r>
      <w:r w:rsidRPr="00887226">
        <w:rPr>
          <w:rStyle w:val="a5"/>
          <w:rFonts w:ascii="Arial" w:hAnsi="Arial" w:cs="Arial"/>
          <w:color w:val="000000" w:themeColor="text1"/>
        </w:rPr>
        <w:t>Подготовить физическую и экономическую карты</w:t>
      </w:r>
    </w:p>
    <w:p w:rsidR="00887226" w:rsidRPr="00887226" w:rsidRDefault="00887226" w:rsidP="00887226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22" type="#_x0000_t75" style="width:20.25pt;height:18pt" o:ole="">
            <v:imagedata r:id="rId6" o:title=""/>
          </v:shape>
          <w:control r:id="rId15" w:name="DefaultOcxName8" w:shapeid="_x0000_i1222"/>
        </w:object>
      </w:r>
      <w:r w:rsidRPr="00887226">
        <w:rPr>
          <w:rStyle w:val="a5"/>
          <w:rFonts w:ascii="Arial" w:hAnsi="Arial" w:cs="Arial"/>
          <w:color w:val="000000" w:themeColor="text1"/>
        </w:rPr>
        <w:t>Подготовить раздаточные материалы</w:t>
      </w:r>
      <w:r w:rsidRPr="00887226">
        <w:rPr>
          <w:rFonts w:ascii="Arial" w:hAnsi="Arial" w:cs="Arial"/>
          <w:color w:val="000000" w:themeColor="text1"/>
        </w:rPr>
        <w:t xml:space="preserve"> (контурные карты, статистика)</w:t>
      </w:r>
    </w:p>
    <w:p w:rsidR="00887226" w:rsidRPr="00887226" w:rsidRDefault="00887226" w:rsidP="00887226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21" type="#_x0000_t75" style="width:20.25pt;height:18pt" o:ole="">
            <v:imagedata r:id="rId6" o:title=""/>
          </v:shape>
          <w:control r:id="rId16" w:name="DefaultOcxName9" w:shapeid="_x0000_i1221"/>
        </w:object>
      </w:r>
      <w:r w:rsidRPr="00887226">
        <w:rPr>
          <w:rStyle w:val="a5"/>
          <w:rFonts w:ascii="Arial" w:hAnsi="Arial" w:cs="Arial"/>
          <w:color w:val="000000" w:themeColor="text1"/>
        </w:rPr>
        <w:t>Разработать вопросы для обсуждения и дискуссий</w:t>
      </w:r>
    </w:p>
    <w:p w:rsidR="00887226" w:rsidRPr="00887226" w:rsidRDefault="00887226" w:rsidP="00887226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87226">
        <w:rPr>
          <w:rFonts w:ascii="Arial" w:hAnsi="Arial" w:cs="Arial"/>
          <w:color w:val="000000" w:themeColor="text1"/>
          <w:sz w:val="24"/>
          <w:szCs w:val="24"/>
        </w:rPr>
        <w:t>Организация урока</w:t>
      </w:r>
    </w:p>
    <w:p w:rsidR="00887226" w:rsidRPr="00887226" w:rsidRDefault="00887226" w:rsidP="00887226">
      <w:pPr>
        <w:pStyle w:val="task-list-item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220" type="#_x0000_t75" style="width:20.25pt;height:18pt" o:ole="">
            <v:imagedata r:id="rId6" o:title=""/>
          </v:shape>
          <w:control r:id="rId17" w:name="DefaultOcxName10" w:shapeid="_x0000_i1220"/>
        </w:object>
      </w:r>
      <w:r w:rsidRPr="00887226">
        <w:rPr>
          <w:rStyle w:val="a5"/>
          <w:rFonts w:ascii="Arial" w:hAnsi="Arial" w:cs="Arial"/>
          <w:color w:val="000000" w:themeColor="text1"/>
        </w:rPr>
        <w:t>Проверить готовность учебных материалов у учащихся</w:t>
      </w:r>
    </w:p>
    <w:p w:rsidR="00887226" w:rsidRPr="00887226" w:rsidRDefault="00887226" w:rsidP="00887226">
      <w:pPr>
        <w:pStyle w:val="task-list-item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91" type="#_x0000_t75" style="width:20.25pt;height:18pt" o:ole="">
            <v:imagedata r:id="rId6" o:title=""/>
          </v:shape>
          <w:control r:id="rId18" w:name="DefaultOcxName11" w:shapeid="_x0000_i1191"/>
        </w:object>
      </w:r>
      <w:r w:rsidRPr="00887226">
        <w:rPr>
          <w:rStyle w:val="a5"/>
          <w:rFonts w:ascii="Arial" w:hAnsi="Arial" w:cs="Arial"/>
          <w:color w:val="000000" w:themeColor="text1"/>
        </w:rPr>
        <w:t>Провести перекличку и выяснить присутствие</w:t>
      </w:r>
    </w:p>
    <w:p w:rsidR="00887226" w:rsidRPr="00887226" w:rsidRDefault="00887226" w:rsidP="00887226">
      <w:pPr>
        <w:pStyle w:val="task-list-item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90" type="#_x0000_t75" style="width:20.25pt;height:18pt" o:ole="">
            <v:imagedata r:id="rId6" o:title=""/>
          </v:shape>
          <w:control r:id="rId19" w:name="DefaultOcxName12" w:shapeid="_x0000_i1190"/>
        </w:object>
      </w:r>
      <w:r w:rsidRPr="00887226">
        <w:rPr>
          <w:rStyle w:val="a5"/>
          <w:rFonts w:ascii="Arial" w:hAnsi="Arial" w:cs="Arial"/>
          <w:color w:val="000000" w:themeColor="text1"/>
        </w:rPr>
        <w:t>Создать положительный эмоциональный настрой на уроке</w:t>
      </w:r>
    </w:p>
    <w:p w:rsidR="00887226" w:rsidRPr="00887226" w:rsidRDefault="00887226" w:rsidP="00887226">
      <w:pPr>
        <w:pStyle w:val="task-list-item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lastRenderedPageBreak/>
        <w:object w:dxaOrig="225" w:dyaOrig="225">
          <v:shape id="_x0000_i1189" type="#_x0000_t75" style="width:20.25pt;height:18pt" o:ole="">
            <v:imagedata r:id="rId6" o:title=""/>
          </v:shape>
          <w:control r:id="rId20" w:name="DefaultOcxName13" w:shapeid="_x0000_i1189"/>
        </w:object>
      </w:r>
      <w:r w:rsidRPr="00887226">
        <w:rPr>
          <w:rStyle w:val="a5"/>
          <w:rFonts w:ascii="Arial" w:hAnsi="Arial" w:cs="Arial"/>
          <w:color w:val="000000" w:themeColor="text1"/>
        </w:rPr>
        <w:t>Озвучить правила поведения на занятии</w:t>
      </w:r>
    </w:p>
    <w:p w:rsidR="00887226" w:rsidRPr="00887226" w:rsidRDefault="00887226" w:rsidP="00887226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87226">
        <w:rPr>
          <w:rFonts w:ascii="Arial" w:hAnsi="Arial" w:cs="Arial"/>
          <w:color w:val="000000" w:themeColor="text1"/>
          <w:sz w:val="24"/>
          <w:szCs w:val="24"/>
        </w:rPr>
        <w:t>Актуализация знаний</w:t>
      </w:r>
    </w:p>
    <w:p w:rsidR="00887226" w:rsidRPr="00887226" w:rsidRDefault="00887226" w:rsidP="00887226">
      <w:pPr>
        <w:pStyle w:val="task-list-item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60" type="#_x0000_t75" style="width:20.25pt;height:18pt" o:ole="">
            <v:imagedata r:id="rId6" o:title=""/>
          </v:shape>
          <w:control r:id="rId21" w:name="DefaultOcxName14" w:shapeid="_x0000_i1160"/>
        </w:object>
      </w:r>
      <w:r w:rsidRPr="00887226">
        <w:rPr>
          <w:rStyle w:val="a5"/>
          <w:rFonts w:ascii="Arial" w:hAnsi="Arial" w:cs="Arial"/>
          <w:color w:val="000000" w:themeColor="text1"/>
        </w:rPr>
        <w:t>Провести опрос по теме предыдущего занятия</w:t>
      </w:r>
    </w:p>
    <w:p w:rsidR="00887226" w:rsidRPr="00887226" w:rsidRDefault="00887226" w:rsidP="00887226">
      <w:pPr>
        <w:pStyle w:val="task-list-item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9" type="#_x0000_t75" style="width:20.25pt;height:18pt" o:ole="">
            <v:imagedata r:id="rId6" o:title=""/>
          </v:shape>
          <w:control r:id="rId22" w:name="DefaultOcxName15" w:shapeid="_x0000_i1159"/>
        </w:object>
      </w:r>
      <w:r w:rsidRPr="00887226">
        <w:rPr>
          <w:rStyle w:val="a5"/>
          <w:rFonts w:ascii="Arial" w:hAnsi="Arial" w:cs="Arial"/>
          <w:color w:val="000000" w:themeColor="text1"/>
        </w:rPr>
        <w:t>Обсудить ключевые моменты и важные факторы</w:t>
      </w:r>
    </w:p>
    <w:p w:rsidR="00887226" w:rsidRPr="00887226" w:rsidRDefault="00887226" w:rsidP="00887226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87226">
        <w:rPr>
          <w:rFonts w:ascii="Arial" w:hAnsi="Arial" w:cs="Arial"/>
          <w:color w:val="000000" w:themeColor="text1"/>
          <w:sz w:val="24"/>
          <w:szCs w:val="24"/>
        </w:rPr>
        <w:t>Основная часть урока</w:t>
      </w:r>
    </w:p>
    <w:p w:rsidR="00887226" w:rsidRPr="00887226" w:rsidRDefault="00887226" w:rsidP="00887226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8" type="#_x0000_t75" style="width:20.25pt;height:18pt" o:ole="">
            <v:imagedata r:id="rId6" o:title=""/>
          </v:shape>
          <w:control r:id="rId23" w:name="DefaultOcxName16" w:shapeid="_x0000_i1158"/>
        </w:object>
      </w:r>
      <w:r w:rsidRPr="00887226">
        <w:rPr>
          <w:rStyle w:val="a5"/>
          <w:rFonts w:ascii="Arial" w:hAnsi="Arial" w:cs="Arial"/>
          <w:color w:val="000000" w:themeColor="text1"/>
        </w:rPr>
        <w:t>Представить тему урока</w:t>
      </w:r>
    </w:p>
    <w:p w:rsidR="00887226" w:rsidRPr="00887226" w:rsidRDefault="00887226" w:rsidP="00887226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7" type="#_x0000_t75" style="width:20.25pt;height:18pt" o:ole="">
            <v:imagedata r:id="rId6" o:title=""/>
          </v:shape>
          <w:control r:id="rId24" w:name="DefaultOcxName17" w:shapeid="_x0000_i1157"/>
        </w:object>
      </w:r>
      <w:r w:rsidRPr="00887226">
        <w:rPr>
          <w:rStyle w:val="a5"/>
          <w:rFonts w:ascii="Arial" w:hAnsi="Arial" w:cs="Arial"/>
          <w:color w:val="000000" w:themeColor="text1"/>
        </w:rPr>
        <w:t>Провести объяснение новых понятий и тем</w:t>
      </w:r>
    </w:p>
    <w:p w:rsidR="00887226" w:rsidRPr="00887226" w:rsidRDefault="00887226" w:rsidP="00887226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6" type="#_x0000_t75" style="width:20.25pt;height:18pt" o:ole="">
            <v:imagedata r:id="rId6" o:title=""/>
          </v:shape>
          <w:control r:id="rId25" w:name="DefaultOcxName18" w:shapeid="_x0000_i1156"/>
        </w:object>
      </w:r>
      <w:r w:rsidRPr="00887226">
        <w:rPr>
          <w:rStyle w:val="a5"/>
          <w:rFonts w:ascii="Arial" w:hAnsi="Arial" w:cs="Arial"/>
          <w:color w:val="000000" w:themeColor="text1"/>
        </w:rPr>
        <w:t>Организовать практическую работу с картами</w:t>
      </w:r>
    </w:p>
    <w:p w:rsidR="00887226" w:rsidRPr="00887226" w:rsidRDefault="00887226" w:rsidP="00887226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5" type="#_x0000_t75" style="width:20.25pt;height:18pt" o:ole="">
            <v:imagedata r:id="rId6" o:title=""/>
          </v:shape>
          <w:control r:id="rId26" w:name="DefaultOcxName19" w:shapeid="_x0000_i1155"/>
        </w:object>
      </w:r>
      <w:r w:rsidRPr="00887226">
        <w:rPr>
          <w:rStyle w:val="a5"/>
          <w:rFonts w:ascii="Arial" w:hAnsi="Arial" w:cs="Arial"/>
          <w:color w:val="000000" w:themeColor="text1"/>
        </w:rPr>
        <w:t>Использовать разнообразные методы обучения</w:t>
      </w:r>
      <w:r w:rsidRPr="00887226">
        <w:rPr>
          <w:rFonts w:ascii="Arial" w:hAnsi="Arial" w:cs="Arial"/>
          <w:color w:val="000000" w:themeColor="text1"/>
        </w:rPr>
        <w:t xml:space="preserve"> (групповая работа, дискуссии, индивидуальные задания)</w:t>
      </w:r>
    </w:p>
    <w:p w:rsidR="00887226" w:rsidRPr="00887226" w:rsidRDefault="00887226" w:rsidP="00887226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4" type="#_x0000_t75" style="width:20.25pt;height:18pt" o:ole="">
            <v:imagedata r:id="rId6" o:title=""/>
          </v:shape>
          <w:control r:id="rId27" w:name="DefaultOcxName20" w:shapeid="_x0000_i1154"/>
        </w:object>
      </w:r>
      <w:r w:rsidRPr="00887226">
        <w:rPr>
          <w:rStyle w:val="a5"/>
          <w:rFonts w:ascii="Arial" w:hAnsi="Arial" w:cs="Arial"/>
          <w:color w:val="000000" w:themeColor="text1"/>
        </w:rPr>
        <w:t>Проверить понимание материала через вопросы</w:t>
      </w:r>
    </w:p>
    <w:p w:rsidR="00887226" w:rsidRPr="00887226" w:rsidRDefault="00887226" w:rsidP="00887226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87226">
        <w:rPr>
          <w:rFonts w:ascii="Arial" w:hAnsi="Arial" w:cs="Arial"/>
          <w:color w:val="000000" w:themeColor="text1"/>
          <w:sz w:val="24"/>
          <w:szCs w:val="24"/>
        </w:rPr>
        <w:t>Завершение урока</w:t>
      </w:r>
    </w:p>
    <w:p w:rsidR="00887226" w:rsidRPr="00887226" w:rsidRDefault="00887226" w:rsidP="00887226">
      <w:pPr>
        <w:pStyle w:val="task-list-item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3" type="#_x0000_t75" style="width:20.25pt;height:18pt" o:ole="">
            <v:imagedata r:id="rId6" o:title=""/>
          </v:shape>
          <w:control r:id="rId28" w:name="DefaultOcxName21" w:shapeid="_x0000_i1153"/>
        </w:object>
      </w:r>
      <w:r w:rsidRPr="00887226">
        <w:rPr>
          <w:rStyle w:val="a5"/>
          <w:rFonts w:ascii="Arial" w:hAnsi="Arial" w:cs="Arial"/>
          <w:color w:val="000000" w:themeColor="text1"/>
        </w:rPr>
        <w:t>Подвести итоги занятия</w:t>
      </w:r>
    </w:p>
    <w:p w:rsidR="00887226" w:rsidRPr="00887226" w:rsidRDefault="00887226" w:rsidP="00887226">
      <w:pPr>
        <w:pStyle w:val="task-list-item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2" type="#_x0000_t75" style="width:20.25pt;height:18pt" o:ole="">
            <v:imagedata r:id="rId6" o:title=""/>
          </v:shape>
          <w:control r:id="rId29" w:name="DefaultOcxName22" w:shapeid="_x0000_i1152"/>
        </w:object>
      </w:r>
      <w:r w:rsidRPr="00887226">
        <w:rPr>
          <w:rStyle w:val="a5"/>
          <w:rFonts w:ascii="Arial" w:hAnsi="Arial" w:cs="Arial"/>
          <w:color w:val="000000" w:themeColor="text1"/>
        </w:rPr>
        <w:t>Провести рефлексию: обсудить эмоции и результаты</w:t>
      </w:r>
    </w:p>
    <w:p w:rsidR="00887226" w:rsidRPr="00887226" w:rsidRDefault="00887226" w:rsidP="00887226">
      <w:pPr>
        <w:pStyle w:val="task-list-item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1" type="#_x0000_t75" style="width:20.25pt;height:18pt" o:ole="">
            <v:imagedata r:id="rId6" o:title=""/>
          </v:shape>
          <w:control r:id="rId30" w:name="DefaultOcxName23" w:shapeid="_x0000_i1151"/>
        </w:object>
      </w:r>
      <w:r w:rsidRPr="00887226">
        <w:rPr>
          <w:rStyle w:val="a5"/>
          <w:rFonts w:ascii="Arial" w:hAnsi="Arial" w:cs="Arial"/>
          <w:color w:val="000000" w:themeColor="text1"/>
        </w:rPr>
        <w:t>Озвучить домашнее задание</w:t>
      </w:r>
    </w:p>
    <w:p w:rsidR="00887226" w:rsidRPr="00887226" w:rsidRDefault="00887226" w:rsidP="00887226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87226">
        <w:rPr>
          <w:rFonts w:ascii="Arial" w:hAnsi="Arial" w:cs="Arial"/>
          <w:color w:val="000000" w:themeColor="text1"/>
          <w:sz w:val="24"/>
          <w:szCs w:val="24"/>
        </w:rPr>
        <w:t>Оценка и обратная связь</w:t>
      </w:r>
    </w:p>
    <w:p w:rsidR="00887226" w:rsidRPr="00887226" w:rsidRDefault="00887226" w:rsidP="00887226">
      <w:pPr>
        <w:pStyle w:val="task-list-item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50" type="#_x0000_t75" style="width:20.25pt;height:18pt" o:ole="">
            <v:imagedata r:id="rId6" o:title=""/>
          </v:shape>
          <w:control r:id="rId31" w:name="DefaultOcxName24" w:shapeid="_x0000_i1150"/>
        </w:object>
      </w:r>
      <w:r w:rsidRPr="00887226">
        <w:rPr>
          <w:rStyle w:val="a5"/>
          <w:rFonts w:ascii="Arial" w:hAnsi="Arial" w:cs="Arial"/>
          <w:color w:val="000000" w:themeColor="text1"/>
        </w:rPr>
        <w:t>Собрать обратную связь от учащихся</w:t>
      </w:r>
      <w:r w:rsidRPr="00887226">
        <w:rPr>
          <w:rFonts w:ascii="Arial" w:hAnsi="Arial" w:cs="Arial"/>
          <w:color w:val="000000" w:themeColor="text1"/>
        </w:rPr>
        <w:t>: что понравилось, что можно улучшить</w:t>
      </w:r>
    </w:p>
    <w:p w:rsidR="00887226" w:rsidRPr="00887226" w:rsidRDefault="00887226" w:rsidP="00887226">
      <w:pPr>
        <w:pStyle w:val="task-list-item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49" type="#_x0000_t75" style="width:20.25pt;height:18pt" o:ole="">
            <v:imagedata r:id="rId6" o:title=""/>
          </v:shape>
          <w:control r:id="rId32" w:name="DefaultOcxName25" w:shapeid="_x0000_i1149"/>
        </w:object>
      </w:r>
      <w:r w:rsidRPr="00887226">
        <w:rPr>
          <w:rStyle w:val="a5"/>
          <w:rFonts w:ascii="Arial" w:hAnsi="Arial" w:cs="Arial"/>
          <w:color w:val="000000" w:themeColor="text1"/>
        </w:rPr>
        <w:t>Оценить участие учащихся и качество выполнения заданий</w:t>
      </w:r>
    </w:p>
    <w:p w:rsidR="00887226" w:rsidRPr="00887226" w:rsidRDefault="00887226" w:rsidP="00887226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87226">
        <w:rPr>
          <w:rFonts w:ascii="Arial" w:hAnsi="Arial" w:cs="Arial"/>
          <w:color w:val="000000" w:themeColor="text1"/>
          <w:sz w:val="24"/>
          <w:szCs w:val="24"/>
        </w:rPr>
        <w:t>Постуроковая</w:t>
      </w:r>
      <w:proofErr w:type="spellEnd"/>
      <w:r w:rsidRPr="0088722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</w:t>
      </w:r>
    </w:p>
    <w:p w:rsidR="00887226" w:rsidRPr="00887226" w:rsidRDefault="00887226" w:rsidP="00887226">
      <w:pPr>
        <w:pStyle w:val="task-list-item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48" type="#_x0000_t75" style="width:20.25pt;height:18pt" o:ole="">
            <v:imagedata r:id="rId6" o:title=""/>
          </v:shape>
          <w:control r:id="rId33" w:name="DefaultOcxName26" w:shapeid="_x0000_i1148"/>
        </w:object>
      </w:r>
      <w:r w:rsidRPr="00887226">
        <w:rPr>
          <w:rStyle w:val="a5"/>
          <w:rFonts w:ascii="Arial" w:hAnsi="Arial" w:cs="Arial"/>
          <w:color w:val="000000" w:themeColor="text1"/>
        </w:rPr>
        <w:t>Проанализировать успехи и сложности урока для дальнейшего планирования</w:t>
      </w:r>
    </w:p>
    <w:p w:rsidR="00887226" w:rsidRPr="00887226" w:rsidRDefault="00887226" w:rsidP="00887226">
      <w:pPr>
        <w:pStyle w:val="task-list-item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object w:dxaOrig="225" w:dyaOrig="225">
          <v:shape id="_x0000_i1147" type="#_x0000_t75" style="width:20.25pt;height:18pt" o:ole="">
            <v:imagedata r:id="rId6" o:title=""/>
          </v:shape>
          <w:control r:id="rId34" w:name="DefaultOcxName27" w:shapeid="_x0000_i1147"/>
        </w:object>
      </w:r>
      <w:r w:rsidRPr="00887226">
        <w:rPr>
          <w:rStyle w:val="a5"/>
          <w:rFonts w:ascii="Arial" w:hAnsi="Arial" w:cs="Arial"/>
          <w:color w:val="000000" w:themeColor="text1"/>
        </w:rPr>
        <w:t>Подготовить материалы для следующего занятия, если это необходимо</w:t>
      </w:r>
    </w:p>
    <w:p w:rsidR="00887226" w:rsidRPr="00887226" w:rsidRDefault="00887226" w:rsidP="00887226">
      <w:pPr>
        <w:pStyle w:val="a4"/>
        <w:rPr>
          <w:rFonts w:ascii="Arial" w:hAnsi="Arial" w:cs="Arial"/>
          <w:color w:val="000000" w:themeColor="text1"/>
        </w:rPr>
      </w:pPr>
      <w:r w:rsidRPr="00887226">
        <w:rPr>
          <w:rFonts w:ascii="Arial" w:hAnsi="Arial" w:cs="Arial"/>
          <w:color w:val="000000" w:themeColor="text1"/>
        </w:rPr>
        <w:t xml:space="preserve">Этот чек-лист поможет </w:t>
      </w:r>
      <w:r>
        <w:rPr>
          <w:rFonts w:ascii="Arial" w:hAnsi="Arial" w:cs="Arial"/>
          <w:color w:val="000000" w:themeColor="text1"/>
        </w:rPr>
        <w:t>педагогам</w:t>
      </w:r>
      <w:r w:rsidRPr="00887226">
        <w:rPr>
          <w:rFonts w:ascii="Arial" w:hAnsi="Arial" w:cs="Arial"/>
          <w:color w:val="000000" w:themeColor="text1"/>
        </w:rPr>
        <w:t xml:space="preserve"> структурирова</w:t>
      </w:r>
      <w:bookmarkStart w:id="0" w:name="_GoBack"/>
      <w:bookmarkEnd w:id="0"/>
      <w:r w:rsidRPr="00887226">
        <w:rPr>
          <w:rFonts w:ascii="Arial" w:hAnsi="Arial" w:cs="Arial"/>
          <w:color w:val="000000" w:themeColor="text1"/>
        </w:rPr>
        <w:t>ть процесс урока и удостовериться, что все ключевые моменты были учтены и выполнены.</w:t>
      </w:r>
    </w:p>
    <w:p w:rsidR="00887226" w:rsidRDefault="00887226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87226" w:rsidRDefault="00887226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87226" w:rsidRDefault="00887226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87226" w:rsidRDefault="00887226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87226" w:rsidRPr="002934F8" w:rsidRDefault="00887226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934F8" w:rsidRDefault="002934F8" w:rsidP="001558AD">
      <w:pPr>
        <w:rPr>
          <w:rFonts w:ascii="Arial" w:hAnsi="Arial" w:cs="Arial"/>
          <w:sz w:val="24"/>
          <w:szCs w:val="24"/>
        </w:rPr>
      </w:pPr>
    </w:p>
    <w:sectPr w:rsidR="002934F8" w:rsidSect="002934F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5F20"/>
    <w:multiLevelType w:val="multilevel"/>
    <w:tmpl w:val="43B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46FF2"/>
    <w:multiLevelType w:val="multilevel"/>
    <w:tmpl w:val="BEA8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12EF6"/>
    <w:multiLevelType w:val="multilevel"/>
    <w:tmpl w:val="C39E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42D23"/>
    <w:multiLevelType w:val="multilevel"/>
    <w:tmpl w:val="86E0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062CC"/>
    <w:multiLevelType w:val="multilevel"/>
    <w:tmpl w:val="0E2E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97580"/>
    <w:multiLevelType w:val="multilevel"/>
    <w:tmpl w:val="1552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61850"/>
    <w:multiLevelType w:val="multilevel"/>
    <w:tmpl w:val="ED3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07AC1"/>
    <w:multiLevelType w:val="multilevel"/>
    <w:tmpl w:val="130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81861"/>
    <w:multiLevelType w:val="multilevel"/>
    <w:tmpl w:val="DFDC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E3685"/>
    <w:multiLevelType w:val="multilevel"/>
    <w:tmpl w:val="A28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041E1"/>
    <w:multiLevelType w:val="multilevel"/>
    <w:tmpl w:val="1E64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921A9A"/>
    <w:multiLevelType w:val="multilevel"/>
    <w:tmpl w:val="8B6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82548"/>
    <w:multiLevelType w:val="multilevel"/>
    <w:tmpl w:val="E77E4E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379F0"/>
    <w:multiLevelType w:val="multilevel"/>
    <w:tmpl w:val="6E84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E760D"/>
    <w:multiLevelType w:val="multilevel"/>
    <w:tmpl w:val="5EE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C34716"/>
    <w:multiLevelType w:val="multilevel"/>
    <w:tmpl w:val="B05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46742"/>
    <w:multiLevelType w:val="multilevel"/>
    <w:tmpl w:val="1D1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E3D9A"/>
    <w:multiLevelType w:val="multilevel"/>
    <w:tmpl w:val="1710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F7DFC"/>
    <w:multiLevelType w:val="multilevel"/>
    <w:tmpl w:val="F5EC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2426B"/>
    <w:multiLevelType w:val="multilevel"/>
    <w:tmpl w:val="90D6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E79D4"/>
    <w:multiLevelType w:val="multilevel"/>
    <w:tmpl w:val="209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D46119"/>
    <w:multiLevelType w:val="multilevel"/>
    <w:tmpl w:val="B432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23"/>
  </w:num>
  <w:num w:numId="7">
    <w:abstractNumId w:val="25"/>
  </w:num>
  <w:num w:numId="8">
    <w:abstractNumId w:val="19"/>
  </w:num>
  <w:num w:numId="9">
    <w:abstractNumId w:val="21"/>
  </w:num>
  <w:num w:numId="10">
    <w:abstractNumId w:val="15"/>
  </w:num>
  <w:num w:numId="11">
    <w:abstractNumId w:val="0"/>
  </w:num>
  <w:num w:numId="12">
    <w:abstractNumId w:val="16"/>
  </w:num>
  <w:num w:numId="13">
    <w:abstractNumId w:val="29"/>
  </w:num>
  <w:num w:numId="14">
    <w:abstractNumId w:val="28"/>
  </w:num>
  <w:num w:numId="15">
    <w:abstractNumId w:val="11"/>
  </w:num>
  <w:num w:numId="16">
    <w:abstractNumId w:val="12"/>
  </w:num>
  <w:num w:numId="17">
    <w:abstractNumId w:val="8"/>
  </w:num>
  <w:num w:numId="18">
    <w:abstractNumId w:val="26"/>
  </w:num>
  <w:num w:numId="19">
    <w:abstractNumId w:val="4"/>
  </w:num>
  <w:num w:numId="20">
    <w:abstractNumId w:val="18"/>
  </w:num>
  <w:num w:numId="21">
    <w:abstractNumId w:val="22"/>
  </w:num>
  <w:num w:numId="22">
    <w:abstractNumId w:val="14"/>
  </w:num>
  <w:num w:numId="23">
    <w:abstractNumId w:val="3"/>
  </w:num>
  <w:num w:numId="24">
    <w:abstractNumId w:val="2"/>
  </w:num>
  <w:num w:numId="25">
    <w:abstractNumId w:val="30"/>
  </w:num>
  <w:num w:numId="26">
    <w:abstractNumId w:val="13"/>
  </w:num>
  <w:num w:numId="27">
    <w:abstractNumId w:val="1"/>
  </w:num>
  <w:num w:numId="28">
    <w:abstractNumId w:val="24"/>
  </w:num>
  <w:num w:numId="29">
    <w:abstractNumId w:val="10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D50B8"/>
    <w:rsid w:val="00107456"/>
    <w:rsid w:val="00141692"/>
    <w:rsid w:val="001558AD"/>
    <w:rsid w:val="002934F8"/>
    <w:rsid w:val="003F6AC5"/>
    <w:rsid w:val="0054726D"/>
    <w:rsid w:val="006805D3"/>
    <w:rsid w:val="00691DA1"/>
    <w:rsid w:val="006F5164"/>
    <w:rsid w:val="00887226"/>
    <w:rsid w:val="00911C55"/>
    <w:rsid w:val="009E04E3"/>
    <w:rsid w:val="00A623CF"/>
    <w:rsid w:val="00C84935"/>
    <w:rsid w:val="00E0680C"/>
    <w:rsid w:val="00E7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8DFA908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141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49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49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22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2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50148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89633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4040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15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7251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984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57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24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764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510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6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2024-09-27T11:48:00Z</dcterms:modified>
</cp:coreProperties>
</file>