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2A1" w:rsidRDefault="00DC02A1" w:rsidP="00DC02A1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DC02A1">
        <w:rPr>
          <w:rFonts w:ascii="Arial Black" w:hAnsi="Arial Black" w:cs="Arial"/>
          <w:sz w:val="36"/>
          <w:szCs w:val="36"/>
        </w:rPr>
        <w:t>Экологическая грамотность и разумное природопользование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DC02A1" w:rsidRDefault="00DC02A1" w:rsidP="00DC02A1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DC02A1" w:rsidRDefault="00DC02A1" w:rsidP="00DC02A1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57D1C" w:rsidRDefault="00A57D1C"/>
    <w:p w:rsidR="00DC02A1" w:rsidRDefault="00DC02A1"/>
    <w:p w:rsidR="00DC02A1" w:rsidRPr="00DC02A1" w:rsidRDefault="00DC02A1" w:rsidP="00DC02A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2A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C02A1">
        <w:rPr>
          <w:rFonts w:ascii="Arial" w:eastAsia="Times New Roman" w:hAnsi="Arial" w:cs="Arial"/>
          <w:sz w:val="24"/>
          <w:szCs w:val="24"/>
          <w:lang w:eastAsia="ru-RU"/>
        </w:rPr>
        <w:t>одробная технологическая карта урока в виде текстовой таблицы:</w:t>
      </w:r>
    </w:p>
    <w:tbl>
      <w:tblPr>
        <w:tblW w:w="111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2126"/>
        <w:gridCol w:w="1555"/>
        <w:gridCol w:w="1399"/>
        <w:gridCol w:w="1866"/>
      </w:tblGrid>
      <w:tr w:rsidR="00DC02A1" w:rsidRPr="00DC02A1" w:rsidTr="00DC02A1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80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2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69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821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DC02A1" w:rsidRPr="00DC02A1" w:rsidTr="00DC02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80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перекличка, проверка готовности учащихся</w:t>
            </w:r>
          </w:p>
        </w:tc>
        <w:tc>
          <w:tcPr>
            <w:tcW w:w="2096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Приветствуют, отвечают на вопросы учителя</w:t>
            </w:r>
          </w:p>
        </w:tc>
        <w:tc>
          <w:tcPr>
            <w:tcW w:w="152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фронтальная работа</w:t>
            </w:r>
          </w:p>
        </w:tc>
        <w:tc>
          <w:tcPr>
            <w:tcW w:w="1369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экран, учебники</w:t>
            </w:r>
          </w:p>
        </w:tc>
        <w:tc>
          <w:tcPr>
            <w:tcW w:w="1821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активностью учащихся</w:t>
            </w:r>
          </w:p>
        </w:tc>
      </w:tr>
      <w:tr w:rsidR="00DC02A1" w:rsidRPr="00DC02A1" w:rsidTr="00DC02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280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вопросы по предыдущей теме, обсуждает с классом</w:t>
            </w:r>
          </w:p>
        </w:tc>
        <w:tc>
          <w:tcPr>
            <w:tcW w:w="2096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обсуждении, отвечают на вопросы учителя</w:t>
            </w:r>
          </w:p>
        </w:tc>
        <w:tc>
          <w:tcPr>
            <w:tcW w:w="152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изложение, беседа</w:t>
            </w:r>
          </w:p>
        </w:tc>
        <w:tc>
          <w:tcPr>
            <w:tcW w:w="1369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учебного материала</w:t>
            </w:r>
          </w:p>
        </w:tc>
        <w:tc>
          <w:tcPr>
            <w:tcW w:w="1821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ответов учащихся, обратная связь</w:t>
            </w:r>
          </w:p>
        </w:tc>
      </w:tr>
      <w:tr w:rsidR="00DC02A1" w:rsidRPr="00DC02A1" w:rsidTr="00DC02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280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Объявляет тему урока, объясняет цель и задачи занятия</w:t>
            </w:r>
          </w:p>
        </w:tc>
        <w:tc>
          <w:tcPr>
            <w:tcW w:w="2096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</w:t>
            </w:r>
          </w:p>
        </w:tc>
        <w:tc>
          <w:tcPr>
            <w:tcW w:w="152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устное объяснение</w:t>
            </w:r>
          </w:p>
        </w:tc>
        <w:tc>
          <w:tcPr>
            <w:tcW w:w="1369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821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заинтересованности учащихся</w:t>
            </w:r>
          </w:p>
        </w:tc>
      </w:tr>
      <w:tr w:rsidR="00DC02A1" w:rsidRPr="00DC02A1" w:rsidTr="00DC02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80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Презентует материал по разделам, организует обсуждения</w:t>
            </w:r>
          </w:p>
        </w:tc>
        <w:tc>
          <w:tcPr>
            <w:tcW w:w="2096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вопросы, участвуют в дискуссиях</w:t>
            </w:r>
          </w:p>
        </w:tc>
        <w:tc>
          <w:tcPr>
            <w:tcW w:w="152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 с элементами дискуссии, работа в группах</w:t>
            </w:r>
          </w:p>
        </w:tc>
        <w:tc>
          <w:tcPr>
            <w:tcW w:w="1369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интерактивные карты, плакаты</w:t>
            </w:r>
          </w:p>
        </w:tc>
        <w:tc>
          <w:tcPr>
            <w:tcW w:w="1821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Тесты, вопросы на понимание</w:t>
            </w:r>
          </w:p>
        </w:tc>
      </w:tr>
      <w:tr w:rsidR="00DC02A1" w:rsidRPr="00DC02A1" w:rsidTr="00DC02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Влияние деятельности человека на природную среду</w:t>
            </w:r>
          </w:p>
        </w:tc>
        <w:tc>
          <w:tcPr>
            <w:tcW w:w="280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Рассматривает примеры антропогенного воздействия</w:t>
            </w:r>
          </w:p>
        </w:tc>
        <w:tc>
          <w:tcPr>
            <w:tcW w:w="2096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Анализируют информацию, обсуждают примеры</w:t>
            </w:r>
          </w:p>
        </w:tc>
        <w:tc>
          <w:tcPr>
            <w:tcW w:w="152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мозговой штурм</w:t>
            </w:r>
          </w:p>
        </w:tc>
        <w:tc>
          <w:tcPr>
            <w:tcW w:w="1369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Визуальные материалы, карты</w:t>
            </w:r>
          </w:p>
        </w:tc>
        <w:tc>
          <w:tcPr>
            <w:tcW w:w="1821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обсуждений в группах</w:t>
            </w:r>
          </w:p>
        </w:tc>
      </w:tr>
      <w:tr w:rsidR="00DC02A1" w:rsidRPr="00DC02A1" w:rsidTr="00DC02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Причины и источники </w:t>
            </w: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загрязнения</w:t>
            </w:r>
          </w:p>
        </w:tc>
        <w:tc>
          <w:tcPr>
            <w:tcW w:w="280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Приводит примеры загрязнителей и их влияние</w:t>
            </w:r>
          </w:p>
        </w:tc>
        <w:tc>
          <w:tcPr>
            <w:tcW w:w="2096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Работают в группах, обсуждают </w:t>
            </w: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предложенные примеры</w:t>
            </w:r>
          </w:p>
        </w:tc>
        <w:tc>
          <w:tcPr>
            <w:tcW w:w="152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Групповая работа, эвристическая беседа</w:t>
            </w:r>
          </w:p>
        </w:tc>
        <w:tc>
          <w:tcPr>
            <w:tcW w:w="1369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плакаты, кроссворды</w:t>
            </w:r>
          </w:p>
        </w:tc>
        <w:tc>
          <w:tcPr>
            <w:tcW w:w="1821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итогов обсуждений</w:t>
            </w:r>
          </w:p>
        </w:tc>
      </w:tr>
      <w:tr w:rsidR="00DC02A1" w:rsidRPr="00DC02A1" w:rsidTr="00DC02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Чрезвычайные ситуации</w:t>
            </w:r>
          </w:p>
        </w:tc>
        <w:tc>
          <w:tcPr>
            <w:tcW w:w="280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классификацию и приводит примеры</w:t>
            </w:r>
          </w:p>
        </w:tc>
        <w:tc>
          <w:tcPr>
            <w:tcW w:w="2096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обсуждении, делают выводы</w:t>
            </w:r>
          </w:p>
        </w:tc>
        <w:tc>
          <w:tcPr>
            <w:tcW w:w="152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анализ ситуаций</w:t>
            </w:r>
          </w:p>
        </w:tc>
        <w:tc>
          <w:tcPr>
            <w:tcW w:w="1369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821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дискуссии</w:t>
            </w:r>
          </w:p>
        </w:tc>
      </w:tr>
      <w:tr w:rsidR="00DC02A1" w:rsidRPr="00DC02A1" w:rsidTr="00DC02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Прогнозирование и меры</w:t>
            </w:r>
          </w:p>
        </w:tc>
        <w:tc>
          <w:tcPr>
            <w:tcW w:w="280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Обсуждает методы прогнозирования и меры предупреждения</w:t>
            </w:r>
          </w:p>
        </w:tc>
        <w:tc>
          <w:tcPr>
            <w:tcW w:w="2096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Ведут записи, задают вопросы</w:t>
            </w:r>
          </w:p>
        </w:tc>
        <w:tc>
          <w:tcPr>
            <w:tcW w:w="152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форма, работа в парах</w:t>
            </w:r>
          </w:p>
        </w:tc>
        <w:tc>
          <w:tcPr>
            <w:tcW w:w="1369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Интерактивные карты, плакаты</w:t>
            </w:r>
          </w:p>
        </w:tc>
        <w:tc>
          <w:tcPr>
            <w:tcW w:w="1821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записей и вопросов</w:t>
            </w:r>
          </w:p>
        </w:tc>
      </w:tr>
      <w:tr w:rsidR="00DC02A1" w:rsidRPr="00DC02A1" w:rsidTr="00DC02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Экологическая грамотность</w:t>
            </w:r>
          </w:p>
        </w:tc>
        <w:tc>
          <w:tcPr>
            <w:tcW w:w="280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 компоненты грамотности, обсуждает значение</w:t>
            </w:r>
          </w:p>
        </w:tc>
        <w:tc>
          <w:tcPr>
            <w:tcW w:w="2096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Задают вопросы, делают заметки</w:t>
            </w:r>
          </w:p>
        </w:tc>
        <w:tc>
          <w:tcPr>
            <w:tcW w:w="152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369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821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понимания, тесты</w:t>
            </w:r>
          </w:p>
        </w:tc>
      </w:tr>
      <w:tr w:rsidR="00DC02A1" w:rsidRPr="00DC02A1" w:rsidTr="00DC02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Разумное природопользование</w:t>
            </w:r>
          </w:p>
        </w:tc>
        <w:tc>
          <w:tcPr>
            <w:tcW w:w="280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Обсуждает принципы и практические аспекты</w:t>
            </w:r>
          </w:p>
        </w:tc>
        <w:tc>
          <w:tcPr>
            <w:tcW w:w="2096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 в группах, высказывают мнения</w:t>
            </w:r>
          </w:p>
        </w:tc>
        <w:tc>
          <w:tcPr>
            <w:tcW w:w="152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группах, обсуждение</w:t>
            </w:r>
          </w:p>
        </w:tc>
        <w:tc>
          <w:tcPr>
            <w:tcW w:w="1369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Плакаты, раздаточные материалы</w:t>
            </w:r>
          </w:p>
        </w:tc>
        <w:tc>
          <w:tcPr>
            <w:tcW w:w="1821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качества предложенных идей</w:t>
            </w:r>
          </w:p>
        </w:tc>
      </w:tr>
      <w:tr w:rsidR="00DC02A1" w:rsidRPr="00DC02A1" w:rsidTr="00DC02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80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обсуждение итогов занятия</w:t>
            </w:r>
          </w:p>
        </w:tc>
        <w:tc>
          <w:tcPr>
            <w:tcW w:w="2096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выводы о своих чувствах и знаниях</w:t>
            </w:r>
          </w:p>
        </w:tc>
        <w:tc>
          <w:tcPr>
            <w:tcW w:w="152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обмен мнениями</w:t>
            </w:r>
          </w:p>
        </w:tc>
        <w:tc>
          <w:tcPr>
            <w:tcW w:w="1369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</w:t>
            </w:r>
          </w:p>
        </w:tc>
        <w:tc>
          <w:tcPr>
            <w:tcW w:w="1821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рефлексии учащихся</w:t>
            </w:r>
          </w:p>
        </w:tc>
      </w:tr>
      <w:tr w:rsidR="00DC02A1" w:rsidRPr="00DC02A1" w:rsidTr="00DC02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80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итоги, создает позитивный настрой</w:t>
            </w:r>
          </w:p>
        </w:tc>
        <w:tc>
          <w:tcPr>
            <w:tcW w:w="2096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 делают выводы</w:t>
            </w:r>
          </w:p>
        </w:tc>
        <w:tc>
          <w:tcPr>
            <w:tcW w:w="152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форма, беседа</w:t>
            </w:r>
          </w:p>
        </w:tc>
        <w:tc>
          <w:tcPr>
            <w:tcW w:w="1369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</w:t>
            </w:r>
          </w:p>
        </w:tc>
        <w:tc>
          <w:tcPr>
            <w:tcW w:w="1821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общего впечатления о занятии</w:t>
            </w:r>
          </w:p>
        </w:tc>
      </w:tr>
      <w:tr w:rsidR="00DC02A1" w:rsidRPr="00DC02A1" w:rsidTr="00DC02A1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80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Озвучивает домашние задания и объясняет их</w:t>
            </w:r>
          </w:p>
        </w:tc>
        <w:tc>
          <w:tcPr>
            <w:tcW w:w="2096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задания, задают вопросы</w:t>
            </w:r>
          </w:p>
        </w:tc>
        <w:tc>
          <w:tcPr>
            <w:tcW w:w="1525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форма, работа с текстом</w:t>
            </w:r>
          </w:p>
        </w:tc>
        <w:tc>
          <w:tcPr>
            <w:tcW w:w="1369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Учебники, раздаточные материалы</w:t>
            </w:r>
          </w:p>
        </w:tc>
        <w:tc>
          <w:tcPr>
            <w:tcW w:w="1821" w:type="dxa"/>
            <w:vAlign w:val="center"/>
            <w:hideMark/>
          </w:tcPr>
          <w:p w:rsidR="00DC02A1" w:rsidRPr="00DC02A1" w:rsidRDefault="00DC02A1" w:rsidP="00DC02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2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домашних заданий</w:t>
            </w:r>
          </w:p>
        </w:tc>
      </w:tr>
    </w:tbl>
    <w:p w:rsidR="00DC02A1" w:rsidRDefault="00DC02A1" w:rsidP="00DC02A1">
      <w:bookmarkStart w:id="0" w:name="_GoBack"/>
      <w:bookmarkEnd w:id="0"/>
    </w:p>
    <w:sectPr w:rsidR="00DC02A1" w:rsidSect="00DC02A1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A1"/>
    <w:rsid w:val="00A57D1C"/>
    <w:rsid w:val="00DC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D200"/>
  <w15:chartTrackingRefBased/>
  <w15:docId w15:val="{752CEB60-E6F9-4CB0-AF4C-C99B2B9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2A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2A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C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2024-08-11T12:24:00Z</dcterms:created>
  <dcterms:modified xsi:type="dcterms:W3CDTF">2024-08-11T12:27:00Z</dcterms:modified>
</cp:coreProperties>
</file>