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682FF9" w:rsidRPr="00682FF9">
        <w:rPr>
          <w:rFonts w:ascii="Arial Black" w:hAnsi="Arial Black"/>
          <w:sz w:val="40"/>
          <w:szCs w:val="40"/>
        </w:rPr>
        <w:t>Природные чрезвычайные ситуации. Опасные метеорологические явления и процессы: ливни, град, мороз, жара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682FF9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682FF9" w:rsidRDefault="00682FF9" w:rsidP="00661A48">
      <w:pPr>
        <w:rPr>
          <w:rFonts w:ascii="Arial" w:hAnsi="Arial" w:cs="Arial"/>
          <w:sz w:val="28"/>
          <w:szCs w:val="28"/>
        </w:rPr>
      </w:pPr>
      <w:r w:rsidRPr="00682FF9">
        <w:rPr>
          <w:rFonts w:ascii="Arial" w:hAnsi="Arial" w:cs="Arial"/>
          <w:sz w:val="28"/>
          <w:szCs w:val="28"/>
        </w:rPr>
        <w:t>Используйте визуальные материалы: Подготовьте презентацию с графиками, схемами и фотографиями, которые иллюстрируют последствия ливней, града, мороза и жары. Визуальные элементы помогут учащимся лучше понять информацию и запомнить её.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682FF9" w:rsidRDefault="00682FF9" w:rsidP="00661A48">
      <w:pPr>
        <w:rPr>
          <w:rFonts w:ascii="Arial" w:hAnsi="Arial" w:cs="Arial"/>
          <w:sz w:val="28"/>
          <w:szCs w:val="28"/>
        </w:rPr>
      </w:pPr>
      <w:r w:rsidRPr="00682FF9">
        <w:rPr>
          <w:rFonts w:ascii="Arial" w:hAnsi="Arial" w:cs="Arial"/>
          <w:sz w:val="28"/>
          <w:szCs w:val="28"/>
        </w:rPr>
        <w:t>Создайте интерактивное взаимодействие: Включите в урок элементы мозгового штурма и групповых дискуссий. Поощряйте учеников делиться личным опытом или примерами из жизни, связанными с метеорологическими явлениями. Это поможет установить более глубокую связь с темой.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682FF9" w:rsidRDefault="00682FF9" w:rsidP="00661A48">
      <w:pPr>
        <w:rPr>
          <w:rFonts w:ascii="Arial" w:hAnsi="Arial" w:cs="Arial"/>
          <w:sz w:val="28"/>
          <w:szCs w:val="28"/>
        </w:rPr>
      </w:pPr>
      <w:r w:rsidRPr="00682FF9">
        <w:rPr>
          <w:rFonts w:ascii="Arial" w:hAnsi="Arial" w:cs="Arial"/>
          <w:sz w:val="28"/>
          <w:szCs w:val="28"/>
        </w:rPr>
        <w:t>Проводите практические занятия: Включите в урок элементы практической работы, например, создание памяток о правилах безопасности. Это поможет учащимся не только усвоить материал, но и применить его на практике.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682FF9" w:rsidRDefault="00682FF9" w:rsidP="00661A48">
      <w:pPr>
        <w:rPr>
          <w:rFonts w:ascii="Arial" w:hAnsi="Arial" w:cs="Arial"/>
          <w:sz w:val="28"/>
          <w:szCs w:val="28"/>
        </w:rPr>
      </w:pPr>
      <w:r w:rsidRPr="00682FF9">
        <w:rPr>
          <w:rFonts w:ascii="Arial" w:hAnsi="Arial" w:cs="Arial"/>
          <w:sz w:val="28"/>
          <w:szCs w:val="28"/>
        </w:rPr>
        <w:t>Подготовьте актуальные примеры: Исследуйте и подготовьте статистику и примеры недавних чрезвычайных ситуаций в России, связанных с погодными условиями. Актуальные данные сделают тему более интересной и значимой для учеников.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682FF9" w:rsidRDefault="00682FF9" w:rsidP="001B5D16">
      <w:pPr>
        <w:rPr>
          <w:rFonts w:ascii="Arial" w:hAnsi="Arial" w:cs="Arial"/>
          <w:sz w:val="28"/>
          <w:szCs w:val="28"/>
        </w:rPr>
      </w:pPr>
      <w:r w:rsidRPr="00682FF9">
        <w:rPr>
          <w:rFonts w:ascii="Arial" w:hAnsi="Arial" w:cs="Arial"/>
          <w:sz w:val="28"/>
          <w:szCs w:val="28"/>
        </w:rPr>
        <w:t>Обратите внимание на эмоциональный аспект: Завершите урок на позитивной ноте, подчеркнув важность знаний о безопасности и взаимопомощи в условиях чрезвычайных ситуаций. Вдохновите учащихся быть ответственными и внимательными к окружающим в случае возникновения подобных ситуаций.</w:t>
      </w:r>
      <w:bookmarkStart w:id="0" w:name="_GoBack"/>
      <w:bookmarkEnd w:id="0"/>
    </w:p>
    <w:sectPr w:rsidR="00682FF9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8C8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2024-08-09T08:31:00Z</dcterms:modified>
</cp:coreProperties>
</file>