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1B5D16" w:rsidRPr="001B5D16">
        <w:rPr>
          <w:rFonts w:ascii="Arial Black" w:hAnsi="Arial Black"/>
          <w:sz w:val="40"/>
          <w:szCs w:val="40"/>
        </w:rPr>
        <w:t>Государ</w:t>
      </w:r>
      <w:bookmarkStart w:id="0" w:name="_GoBack"/>
      <w:bookmarkEnd w:id="0"/>
      <w:r w:rsidR="001B5D16" w:rsidRPr="001B5D16">
        <w:rPr>
          <w:rFonts w:ascii="Arial Black" w:hAnsi="Arial Black"/>
          <w:sz w:val="40"/>
          <w:szCs w:val="40"/>
        </w:rPr>
        <w:t>ственная и общественная безопасность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1B5D16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1B5D16" w:rsidRDefault="001B5D16" w:rsidP="00661A48">
      <w:pPr>
        <w:rPr>
          <w:rFonts w:ascii="Arial" w:hAnsi="Arial" w:cs="Arial"/>
          <w:sz w:val="28"/>
          <w:szCs w:val="28"/>
        </w:rPr>
      </w:pPr>
      <w:r w:rsidRPr="001B5D16">
        <w:rPr>
          <w:rFonts w:ascii="Arial" w:hAnsi="Arial" w:cs="Arial"/>
          <w:sz w:val="28"/>
          <w:szCs w:val="28"/>
        </w:rPr>
        <w:t>Создайте атмосферу доверия</w:t>
      </w:r>
      <w:proofErr w:type="gramStart"/>
      <w:r w:rsidRPr="001B5D16">
        <w:rPr>
          <w:rFonts w:ascii="Arial" w:hAnsi="Arial" w:cs="Arial"/>
          <w:sz w:val="28"/>
          <w:szCs w:val="28"/>
        </w:rPr>
        <w:t>: Поскольку</w:t>
      </w:r>
      <w:proofErr w:type="gramEnd"/>
      <w:r w:rsidRPr="001B5D16">
        <w:rPr>
          <w:rFonts w:ascii="Arial" w:hAnsi="Arial" w:cs="Arial"/>
          <w:sz w:val="28"/>
          <w:szCs w:val="28"/>
        </w:rPr>
        <w:t xml:space="preserve"> тема урока касается безопасности и ответственности, важно установить доверительные отношения с учениками. Обсуждайте сложные вопросы открыто и внимательно слушайте мнения учащихся, чтобы они чувствовали себя комфортно в выражении своих мыслей.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1B5D16" w:rsidRDefault="001B5D16" w:rsidP="00661A48">
      <w:pPr>
        <w:rPr>
          <w:rFonts w:ascii="Arial" w:hAnsi="Arial" w:cs="Arial"/>
          <w:sz w:val="28"/>
          <w:szCs w:val="28"/>
        </w:rPr>
      </w:pPr>
      <w:r w:rsidRPr="001B5D16">
        <w:rPr>
          <w:rFonts w:ascii="Arial" w:hAnsi="Arial" w:cs="Arial"/>
          <w:sz w:val="28"/>
          <w:szCs w:val="28"/>
        </w:rPr>
        <w:t>Используйте интерактивные методы: Включайте в урок различные интерактивные элементы, такие как групповая работа, обсуждения и ролевые игры. Это поможет ученикам лучше усвоить материал, а также развить навыки критического мышления и командной работы.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1B5D16" w:rsidRDefault="001B5D16" w:rsidP="00661A48">
      <w:pPr>
        <w:rPr>
          <w:rFonts w:ascii="Arial" w:hAnsi="Arial" w:cs="Arial"/>
          <w:sz w:val="28"/>
          <w:szCs w:val="28"/>
        </w:rPr>
      </w:pPr>
      <w:r w:rsidRPr="001B5D16">
        <w:rPr>
          <w:rFonts w:ascii="Arial" w:hAnsi="Arial" w:cs="Arial"/>
          <w:sz w:val="28"/>
          <w:szCs w:val="28"/>
        </w:rPr>
        <w:t>Применяйте реальные примеры: Обсуждение актуальных событий, связанных с безопасностью и защитой, поможет сделать урок более значимым. Приводите примеры из жизни, которые иллюстрируют работу правоохранительных органов и спецслужб, чтобы показать ученикам, как эти аспекты касаются их повседневной жизни.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1B5D16" w:rsidRDefault="001B5D16" w:rsidP="00661A48">
      <w:pPr>
        <w:rPr>
          <w:rFonts w:ascii="Arial" w:hAnsi="Arial" w:cs="Arial"/>
          <w:sz w:val="28"/>
          <w:szCs w:val="28"/>
        </w:rPr>
      </w:pPr>
      <w:r w:rsidRPr="001B5D16">
        <w:rPr>
          <w:rFonts w:ascii="Arial" w:hAnsi="Arial" w:cs="Arial"/>
          <w:sz w:val="28"/>
          <w:szCs w:val="28"/>
        </w:rPr>
        <w:t xml:space="preserve">Поощряйте обсуждение и вопросы: </w:t>
      </w:r>
      <w:proofErr w:type="spellStart"/>
      <w:r w:rsidRPr="001B5D16">
        <w:rPr>
          <w:rFonts w:ascii="Arial" w:hAnsi="Arial" w:cs="Arial"/>
          <w:sz w:val="28"/>
          <w:szCs w:val="28"/>
        </w:rPr>
        <w:t>Заохочивайте</w:t>
      </w:r>
      <w:proofErr w:type="spellEnd"/>
      <w:r w:rsidRPr="001B5D16">
        <w:rPr>
          <w:rFonts w:ascii="Arial" w:hAnsi="Arial" w:cs="Arial"/>
          <w:sz w:val="28"/>
          <w:szCs w:val="28"/>
        </w:rPr>
        <w:t xml:space="preserve"> учащихся задавать вопросы и делиться своими взглядами. Это не только способствует глубокому пониманию темы, но и помогает развивать коммуникативные навыки и уверенность в себе.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1B5D16" w:rsidRPr="001B5D16" w:rsidRDefault="001B5D16" w:rsidP="001B5D16">
      <w:pPr>
        <w:rPr>
          <w:rFonts w:ascii="Arial" w:hAnsi="Arial" w:cs="Arial"/>
          <w:sz w:val="28"/>
          <w:szCs w:val="28"/>
        </w:rPr>
      </w:pPr>
      <w:r w:rsidRPr="001B5D16">
        <w:rPr>
          <w:rFonts w:ascii="Arial" w:hAnsi="Arial" w:cs="Arial"/>
          <w:sz w:val="28"/>
          <w:szCs w:val="28"/>
        </w:rPr>
        <w:t>Обеспечьте ресурсы для самостоятельного изучения: Предоставьте учащимся дополнительные материалы для чтения и изучения, чтобы они могли глубже разобраться в теме. Это может быть литература, статьи, документальные фильмы или ссылки на официальные ресурсы, связанные с национальной безопасностью и правами граждан.</w:t>
      </w:r>
    </w:p>
    <w:p w:rsidR="001B5D16" w:rsidRPr="001B5D16" w:rsidRDefault="001B5D16" w:rsidP="001B5D16">
      <w:pPr>
        <w:rPr>
          <w:rFonts w:ascii="Arial" w:hAnsi="Arial" w:cs="Arial"/>
          <w:sz w:val="28"/>
          <w:szCs w:val="28"/>
        </w:rPr>
      </w:pPr>
    </w:p>
    <w:p w:rsidR="001B5D16" w:rsidRDefault="001B5D16" w:rsidP="001B5D16">
      <w:pPr>
        <w:rPr>
          <w:rFonts w:ascii="Arial" w:hAnsi="Arial" w:cs="Arial"/>
          <w:sz w:val="28"/>
          <w:szCs w:val="28"/>
        </w:rPr>
      </w:pPr>
      <w:r w:rsidRPr="001B5D16">
        <w:rPr>
          <w:rFonts w:ascii="Arial" w:hAnsi="Arial" w:cs="Arial"/>
          <w:sz w:val="28"/>
          <w:szCs w:val="28"/>
        </w:rPr>
        <w:lastRenderedPageBreak/>
        <w:t>Следуя этим советам, вы сможете сделать урок более увлекательным и информативным, а также способствовать развитию у учеников чувства ответственности и гражданской сознательности.</w:t>
      </w:r>
    </w:p>
    <w:sectPr w:rsidR="001B5D16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83964"/>
    <w:rsid w:val="00097250"/>
    <w:rsid w:val="000F7EF9"/>
    <w:rsid w:val="00103C82"/>
    <w:rsid w:val="00105CAE"/>
    <w:rsid w:val="001B5D16"/>
    <w:rsid w:val="001C2010"/>
    <w:rsid w:val="00244071"/>
    <w:rsid w:val="00250F0A"/>
    <w:rsid w:val="002620DE"/>
    <w:rsid w:val="00293DB3"/>
    <w:rsid w:val="002B1E31"/>
    <w:rsid w:val="00335C09"/>
    <w:rsid w:val="00346BF9"/>
    <w:rsid w:val="00346EBB"/>
    <w:rsid w:val="00446355"/>
    <w:rsid w:val="004F526C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319E1"/>
    <w:rsid w:val="007468D0"/>
    <w:rsid w:val="00792BC7"/>
    <w:rsid w:val="007F2030"/>
    <w:rsid w:val="00804BDB"/>
    <w:rsid w:val="00857297"/>
    <w:rsid w:val="0087444B"/>
    <w:rsid w:val="0088667F"/>
    <w:rsid w:val="008A63A1"/>
    <w:rsid w:val="008D3CD9"/>
    <w:rsid w:val="00967E6C"/>
    <w:rsid w:val="009C0177"/>
    <w:rsid w:val="00AB5551"/>
    <w:rsid w:val="00B07E42"/>
    <w:rsid w:val="00B447A8"/>
    <w:rsid w:val="00B7744E"/>
    <w:rsid w:val="00BB5F97"/>
    <w:rsid w:val="00BD0973"/>
    <w:rsid w:val="00BE0415"/>
    <w:rsid w:val="00C0137D"/>
    <w:rsid w:val="00C1284E"/>
    <w:rsid w:val="00C44A37"/>
    <w:rsid w:val="00C44A5C"/>
    <w:rsid w:val="00CD00B3"/>
    <w:rsid w:val="00D337B4"/>
    <w:rsid w:val="00D83E0C"/>
    <w:rsid w:val="00D86B0B"/>
    <w:rsid w:val="00D9380A"/>
    <w:rsid w:val="00E13520"/>
    <w:rsid w:val="00E209ED"/>
    <w:rsid w:val="00E33ADC"/>
    <w:rsid w:val="00EB2E76"/>
    <w:rsid w:val="00F07D2A"/>
    <w:rsid w:val="00F22C24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93BF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2024-07-30T12:12:00Z</dcterms:modified>
</cp:coreProperties>
</file>