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DE" w:rsidRDefault="002759DE" w:rsidP="002759D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2759DE">
        <w:rPr>
          <w:rFonts w:ascii="Arial Black" w:hAnsi="Arial Black" w:cs="Arial"/>
          <w:sz w:val="36"/>
          <w:szCs w:val="36"/>
        </w:rPr>
        <w:t>Безопасные действия при урагане, смерче, грозе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2759DE" w:rsidRDefault="002759DE" w:rsidP="002759D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759DE" w:rsidRDefault="002759DE" w:rsidP="002759D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E625F" w:rsidRDefault="004E625F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759DE" w:rsidRDefault="002759DE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  <w:tr w:rsidR="002759DE" w:rsidTr="002759D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759DE" w:rsidRDefault="002759DE">
            <w:pPr>
              <w:pStyle w:val="a4"/>
              <w:jc w:val="center"/>
            </w:pPr>
          </w:p>
        </w:tc>
      </w:tr>
    </w:tbl>
    <w:p w:rsidR="002759DE" w:rsidRDefault="002759DE" w:rsidP="002759D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29"/>
        <w:gridCol w:w="1824"/>
      </w:tblGrid>
      <w:tr w:rsidR="002759DE" w:rsidTr="002759DE">
        <w:tc>
          <w:tcPr>
            <w:tcW w:w="0" w:type="auto"/>
            <w:hideMark/>
          </w:tcPr>
          <w:p w:rsidR="002759DE" w:rsidRDefault="002759D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759DE" w:rsidRDefault="002759D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759DE" w:rsidTr="002759DE">
        <w:tc>
          <w:tcPr>
            <w:tcW w:w="0" w:type="auto"/>
            <w:hideMark/>
          </w:tcPr>
          <w:p w:rsidR="002759DE" w:rsidRDefault="002759DE">
            <w:pPr>
              <w:pStyle w:val="a4"/>
            </w:pPr>
            <w:r>
              <w:t xml:space="preserve">2. </w:t>
            </w:r>
            <w:proofErr w:type="spellStart"/>
            <w:r>
              <w:t>погодный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3. </w:t>
            </w:r>
            <w:proofErr w:type="spellStart"/>
            <w:r>
              <w:t>электричество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5. </w:t>
            </w:r>
            <w:proofErr w:type="spellStart"/>
            <w:r>
              <w:t>наводнение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6. </w:t>
            </w:r>
            <w:proofErr w:type="spellStart"/>
            <w:r>
              <w:t>вода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8. </w:t>
            </w:r>
            <w:proofErr w:type="spellStart"/>
            <w:r>
              <w:t>буря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10. </w:t>
            </w:r>
            <w:proofErr w:type="spellStart"/>
            <w:r>
              <w:t>ураган</w:t>
            </w:r>
            <w:proofErr w:type="spellEnd"/>
          </w:p>
          <w:p w:rsidR="002759DE" w:rsidRDefault="002759DE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пожар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16. </w:t>
            </w:r>
            <w:proofErr w:type="spellStart"/>
            <w:r>
              <w:t>смерч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17. </w:t>
            </w:r>
            <w:proofErr w:type="spellStart"/>
            <w:r>
              <w:t>шторм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19. </w:t>
            </w:r>
            <w:proofErr w:type="spellStart"/>
            <w:r>
              <w:t>защита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20. </w:t>
            </w:r>
            <w:proofErr w:type="spellStart"/>
            <w:r>
              <w:t>ветер</w:t>
            </w:r>
            <w:proofErr w:type="spellEnd"/>
          </w:p>
        </w:tc>
        <w:tc>
          <w:tcPr>
            <w:tcW w:w="0" w:type="auto"/>
            <w:hideMark/>
          </w:tcPr>
          <w:p w:rsidR="002759DE" w:rsidRDefault="002759DE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оповещение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4. </w:t>
            </w:r>
            <w:proofErr w:type="spellStart"/>
            <w:r>
              <w:t>молния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7. </w:t>
            </w:r>
            <w:proofErr w:type="spellStart"/>
            <w:r>
              <w:t>град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9. </w:t>
            </w:r>
            <w:proofErr w:type="spellStart"/>
            <w:r>
              <w:t>укрытие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11. </w:t>
            </w:r>
            <w:proofErr w:type="spellStart"/>
            <w:r>
              <w:t>опасность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13. </w:t>
            </w:r>
            <w:proofErr w:type="spellStart"/>
            <w:r>
              <w:t>дождь</w:t>
            </w:r>
            <w:proofErr w:type="spellEnd"/>
          </w:p>
          <w:p w:rsidR="002759DE" w:rsidRDefault="002759DE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гроза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15. </w:t>
            </w:r>
            <w:proofErr w:type="spellStart"/>
            <w:r>
              <w:t>крыша</w:t>
            </w:r>
            <w:proofErr w:type="spellEnd"/>
          </w:p>
          <w:p w:rsidR="002759DE" w:rsidRDefault="002759DE">
            <w:pPr>
              <w:pStyle w:val="a4"/>
            </w:pPr>
            <w:r>
              <w:t xml:space="preserve">18. </w:t>
            </w:r>
            <w:proofErr w:type="spellStart"/>
            <w:r>
              <w:t>разрушение</w:t>
            </w:r>
            <w:proofErr w:type="spellEnd"/>
          </w:p>
        </w:tc>
      </w:tr>
    </w:tbl>
    <w:p w:rsidR="002759DE" w:rsidRDefault="002759DE" w:rsidP="002759DE">
      <w:pPr>
        <w:rPr>
          <w:lang w:val="en-US"/>
        </w:rPr>
      </w:pPr>
    </w:p>
    <w:p w:rsidR="002759DE" w:rsidRDefault="002759DE">
      <w:pPr>
        <w:rPr>
          <w:rFonts w:ascii="Arial Black" w:hAnsi="Arial Black" w:cs="Arial"/>
          <w:sz w:val="32"/>
          <w:szCs w:val="32"/>
        </w:rPr>
      </w:pPr>
      <w:r w:rsidRPr="002759D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759DE">
        <w:rPr>
          <w:rFonts w:ascii="Arial Black" w:hAnsi="Arial Black" w:cs="Arial"/>
          <w:sz w:val="32"/>
          <w:szCs w:val="32"/>
        </w:rPr>
        <w:t>для урока ОБЗР в 9 классе по теме: «Безопасные действия при урагане, смерче, грозе» для педагога-организатора «Основ безопасности и защиты Родины» в школе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Очень сильный циклон, вызывающий большие разрушения и сильные ветры. (Ураган)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Сильный вихрь с высокой скоростью вращения. (Смерч)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Метеорологическое явление с дождем и громом. (Гроза)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Воздушное движение, вызывающее перемещение облаков и осадков. (Ветер)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Осадки в виде капель, падающие с облаков. (Дождь)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Явление, когда электрический разряд происходит между облаками и землей. (Молния)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Кубики льда, падающие с неба во время дождя. (Град)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Сильный ветер с дождем и бурей. (Шторм)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Место, куда можно укрыться от непогоды. (Укрытие)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Жидкость, которая покрывает большую часть поверхности Земли. (Вода)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Сообщение о предстоящей опасности или плохой погоде. (Оповещение)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Неправильное горение, которое может уничтожить здания. (Пожар)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Сильное атмосферное явление с дождем и ветром. (Буря)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Состояние, которое представляет угрозу для здоровья или имущества. (Опасность)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Часть здания, защищающая его от дождя и снега. (Крыша)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Изменение уровня воды в реках и озерах после сильного дождя. (Наводнение)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То, что происходит, когда что-то ломается или теряет свою форму. (Разрушение)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Энергия, которая может вызывать молнии и обогревать предметы. (Электричество)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Связано с условиями атмосферы и температурой. (Погодный)</w:t>
      </w:r>
    </w:p>
    <w:p w:rsidR="002759DE" w:rsidRPr="002759DE" w:rsidRDefault="002759DE" w:rsidP="002759DE">
      <w:pPr>
        <w:rPr>
          <w:rFonts w:ascii="Arial" w:hAnsi="Arial" w:cs="Arial"/>
          <w:sz w:val="24"/>
          <w:szCs w:val="24"/>
        </w:rPr>
      </w:pPr>
      <w:r w:rsidRPr="002759DE">
        <w:rPr>
          <w:rFonts w:ascii="Arial" w:hAnsi="Arial" w:cs="Arial"/>
          <w:sz w:val="24"/>
          <w:szCs w:val="24"/>
        </w:rPr>
        <w:t>Процесс защиты от неблагоприятных внешних воздействий. (Защита)</w:t>
      </w:r>
      <w:bookmarkStart w:id="0" w:name="_GoBack"/>
      <w:bookmarkEnd w:id="0"/>
    </w:p>
    <w:sectPr w:rsidR="002759DE" w:rsidRPr="002759DE" w:rsidSect="002759DE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DE"/>
    <w:rsid w:val="002759DE"/>
    <w:rsid w:val="004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701"/>
  <w15:chartTrackingRefBased/>
  <w15:docId w15:val="{E9DFC671-AEF2-4A09-AA3F-0B5385FD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D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9D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759D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759D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2024-07-24T09:52:00Z</dcterms:created>
  <dcterms:modified xsi:type="dcterms:W3CDTF">2024-07-24T09:53:00Z</dcterms:modified>
</cp:coreProperties>
</file>