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42A78377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DE6ACF">
        <w:rPr>
          <w:rFonts w:ascii="Arial Black" w:hAnsi="Arial Black"/>
          <w:sz w:val="40"/>
          <w:szCs w:val="40"/>
        </w:rPr>
        <w:t>10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по </w:t>
      </w:r>
      <w:r w:rsidR="00640151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по теме: </w:t>
      </w:r>
      <w:r w:rsidR="00F74A87">
        <w:rPr>
          <w:rFonts w:ascii="Arial Black" w:hAnsi="Arial Black"/>
          <w:sz w:val="40"/>
          <w:szCs w:val="40"/>
        </w:rPr>
        <w:t>«</w:t>
      </w:r>
      <w:r w:rsidR="00DE6ACF" w:rsidRPr="00DE6ACF">
        <w:rPr>
          <w:rFonts w:ascii="Arial Black" w:hAnsi="Arial Black"/>
          <w:sz w:val="40"/>
          <w:szCs w:val="40"/>
        </w:rPr>
        <w:t>Взаимодействие личности, общества и государства в обеспечении национальной безопасности</w:t>
      </w:r>
      <w:r w:rsidR="00F74A87">
        <w:rPr>
          <w:rFonts w:ascii="Arial Black" w:hAnsi="Arial Black"/>
          <w:sz w:val="40"/>
          <w:szCs w:val="40"/>
        </w:rPr>
        <w:t>»</w:t>
      </w:r>
    </w:p>
    <w:p w14:paraId="3586BFE1" w14:textId="77777777" w:rsidR="00955311" w:rsidRDefault="00DE6ACF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C2F0E0B" w14:textId="4BED5084" w:rsidR="00111208" w:rsidRDefault="00955311" w:rsidP="0011120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6A36C4F9" w14:textId="2F6B4B2A" w:rsidR="00FB7EDB" w:rsidRDefault="00FB7EDB" w:rsidP="00FB7EDB">
      <w:pPr>
        <w:rPr>
          <w:rFonts w:ascii="Arial" w:hAnsi="Arial" w:cs="Arial"/>
          <w:sz w:val="24"/>
          <w:szCs w:val="24"/>
        </w:rPr>
      </w:pPr>
    </w:p>
    <w:p w14:paraId="3EDD588B" w14:textId="2ABDF78C" w:rsidR="00DE6ACF" w:rsidRPr="00DE6ACF" w:rsidRDefault="00DE6ACF" w:rsidP="00DE6AC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E6A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учащегося</w:t>
      </w:r>
      <w:r w:rsidRPr="00DE6A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по тем</w:t>
      </w:r>
      <w:bookmarkStart w:id="0" w:name="_GoBack"/>
      <w:bookmarkEnd w:id="0"/>
      <w:r w:rsidRPr="00DE6A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 "Взаимодействие личности, общества и государства"</w:t>
      </w:r>
    </w:p>
    <w:p w14:paraId="4C9A910E" w14:textId="77777777" w:rsidR="00DE6ACF" w:rsidRPr="00DE6ACF" w:rsidRDefault="00DE6ACF" w:rsidP="00DE6AC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E6A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Основные понятия</w:t>
      </w:r>
    </w:p>
    <w:p w14:paraId="60BBA7A4" w14:textId="77777777" w:rsidR="00DE6ACF" w:rsidRPr="00DE6ACF" w:rsidRDefault="00DE6ACF" w:rsidP="00DE6AC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6A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Личность</w:t>
      </w:r>
      <w:r w:rsidRPr="00DE6ACF">
        <w:rPr>
          <w:rFonts w:ascii="Arial" w:eastAsia="Times New Roman" w:hAnsi="Arial" w:cs="Arial"/>
          <w:sz w:val="24"/>
          <w:szCs w:val="24"/>
          <w:lang w:eastAsia="ru-RU"/>
        </w:rPr>
        <w:t>: Индивид, который активно участвует в жизни общества.</w:t>
      </w:r>
    </w:p>
    <w:p w14:paraId="1A1B2B74" w14:textId="77777777" w:rsidR="00DE6ACF" w:rsidRPr="00DE6ACF" w:rsidRDefault="00DE6ACF" w:rsidP="00DE6AC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6A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Общество</w:t>
      </w:r>
      <w:r w:rsidRPr="00DE6ACF">
        <w:rPr>
          <w:rFonts w:ascii="Arial" w:eastAsia="Times New Roman" w:hAnsi="Arial" w:cs="Arial"/>
          <w:sz w:val="24"/>
          <w:szCs w:val="24"/>
          <w:lang w:eastAsia="ru-RU"/>
        </w:rPr>
        <w:t>: Совокупность людей, объединенных общими интересами и целями.</w:t>
      </w:r>
    </w:p>
    <w:p w14:paraId="1F5EB1B2" w14:textId="77777777" w:rsidR="00DE6ACF" w:rsidRPr="00DE6ACF" w:rsidRDefault="00DE6ACF" w:rsidP="00DE6AC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6A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Государство</w:t>
      </w:r>
      <w:r w:rsidRPr="00DE6ACF">
        <w:rPr>
          <w:rFonts w:ascii="Arial" w:eastAsia="Times New Roman" w:hAnsi="Arial" w:cs="Arial"/>
          <w:sz w:val="24"/>
          <w:szCs w:val="24"/>
          <w:lang w:eastAsia="ru-RU"/>
        </w:rPr>
        <w:t>: Организация власти, обеспечивающая порядок и защиту интересов граждан.</w:t>
      </w:r>
    </w:p>
    <w:p w14:paraId="0ED3C81E" w14:textId="77777777" w:rsidR="00DE6ACF" w:rsidRPr="00DE6ACF" w:rsidRDefault="00DE6ACF" w:rsidP="00DE6AC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E6A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Роль личности</w:t>
      </w:r>
    </w:p>
    <w:p w14:paraId="6DB0E131" w14:textId="77777777" w:rsidR="00DE6ACF" w:rsidRPr="00DE6ACF" w:rsidRDefault="00DE6ACF" w:rsidP="00DE6AC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6A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Гражданская ответственность</w:t>
      </w:r>
      <w:r w:rsidRPr="00DE6ACF">
        <w:rPr>
          <w:rFonts w:ascii="Arial" w:eastAsia="Times New Roman" w:hAnsi="Arial" w:cs="Arial"/>
          <w:sz w:val="24"/>
          <w:szCs w:val="24"/>
          <w:lang w:eastAsia="ru-RU"/>
        </w:rPr>
        <w:t>: Обязанности каждого гражданина перед обществом и государством.</w:t>
      </w:r>
    </w:p>
    <w:p w14:paraId="35BBFAC7" w14:textId="77777777" w:rsidR="00DE6ACF" w:rsidRPr="00DE6ACF" w:rsidRDefault="00DE6ACF" w:rsidP="00DE6AC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6A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Личный вклад</w:t>
      </w:r>
      <w:r w:rsidRPr="00DE6ACF">
        <w:rPr>
          <w:rFonts w:ascii="Arial" w:eastAsia="Times New Roman" w:hAnsi="Arial" w:cs="Arial"/>
          <w:sz w:val="24"/>
          <w:szCs w:val="24"/>
          <w:lang w:eastAsia="ru-RU"/>
        </w:rPr>
        <w:t>: Участие в выборах, волонтерской деятельности, общественных инициативах.</w:t>
      </w:r>
    </w:p>
    <w:p w14:paraId="07908661" w14:textId="77777777" w:rsidR="00DE6ACF" w:rsidRPr="00DE6ACF" w:rsidRDefault="00DE6ACF" w:rsidP="00DE6AC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6A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Примеры героизма</w:t>
      </w:r>
      <w:r w:rsidRPr="00DE6ACF">
        <w:rPr>
          <w:rFonts w:ascii="Arial" w:eastAsia="Times New Roman" w:hAnsi="Arial" w:cs="Arial"/>
          <w:sz w:val="24"/>
          <w:szCs w:val="24"/>
          <w:lang w:eastAsia="ru-RU"/>
        </w:rPr>
        <w:t>: Истории о гражданах, которые проявили отвагу в сложных ситуациях.</w:t>
      </w:r>
    </w:p>
    <w:p w14:paraId="4E7FE1CC" w14:textId="77777777" w:rsidR="00DE6ACF" w:rsidRPr="00DE6ACF" w:rsidRDefault="00DE6ACF" w:rsidP="00DE6AC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E6A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Участие общества</w:t>
      </w:r>
    </w:p>
    <w:p w14:paraId="1B062F8B" w14:textId="77777777" w:rsidR="00DE6ACF" w:rsidRPr="00DE6ACF" w:rsidRDefault="00DE6ACF" w:rsidP="00DE6AC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6A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Общественные организации</w:t>
      </w:r>
      <w:r w:rsidRPr="00DE6ACF">
        <w:rPr>
          <w:rFonts w:ascii="Arial" w:eastAsia="Times New Roman" w:hAnsi="Arial" w:cs="Arial"/>
          <w:sz w:val="24"/>
          <w:szCs w:val="24"/>
          <w:lang w:eastAsia="ru-RU"/>
        </w:rPr>
        <w:t>: Неправительственные организации, которые помогают решать социальные проблемы.</w:t>
      </w:r>
    </w:p>
    <w:p w14:paraId="575AB891" w14:textId="77777777" w:rsidR="00DE6ACF" w:rsidRPr="00DE6ACF" w:rsidRDefault="00DE6ACF" w:rsidP="00DE6AC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6A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Волонтерские движения</w:t>
      </w:r>
      <w:r w:rsidRPr="00DE6ACF">
        <w:rPr>
          <w:rFonts w:ascii="Arial" w:eastAsia="Times New Roman" w:hAnsi="Arial" w:cs="Arial"/>
          <w:sz w:val="24"/>
          <w:szCs w:val="24"/>
          <w:lang w:eastAsia="ru-RU"/>
        </w:rPr>
        <w:t>: Группы людей, работающие на благо общества.</w:t>
      </w:r>
    </w:p>
    <w:p w14:paraId="4E67810B" w14:textId="77777777" w:rsidR="00DE6ACF" w:rsidRPr="00DE6ACF" w:rsidRDefault="00DE6ACF" w:rsidP="00DE6AC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6A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Формы взаимодействия</w:t>
      </w:r>
      <w:r w:rsidRPr="00DE6ACF">
        <w:rPr>
          <w:rFonts w:ascii="Arial" w:eastAsia="Times New Roman" w:hAnsi="Arial" w:cs="Arial"/>
          <w:sz w:val="24"/>
          <w:szCs w:val="24"/>
          <w:lang w:eastAsia="ru-RU"/>
        </w:rPr>
        <w:t>: Сотрудничество между государством и НКО.</w:t>
      </w:r>
    </w:p>
    <w:p w14:paraId="73CE7230" w14:textId="77777777" w:rsidR="00DE6ACF" w:rsidRPr="00DE6ACF" w:rsidRDefault="00DE6ACF" w:rsidP="00DE6AC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E6A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Государственные механизмы</w:t>
      </w:r>
    </w:p>
    <w:p w14:paraId="51FF8A8E" w14:textId="77777777" w:rsidR="00DE6ACF" w:rsidRPr="00DE6ACF" w:rsidRDefault="00DE6ACF" w:rsidP="00DE6AC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6A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Совет Безопасности РФ</w:t>
      </w:r>
      <w:r w:rsidRPr="00DE6ACF">
        <w:rPr>
          <w:rFonts w:ascii="Arial" w:eastAsia="Times New Roman" w:hAnsi="Arial" w:cs="Arial"/>
          <w:sz w:val="24"/>
          <w:szCs w:val="24"/>
          <w:lang w:eastAsia="ru-RU"/>
        </w:rPr>
        <w:t>: Орган, обеспечивающий защиту интересов государства.</w:t>
      </w:r>
    </w:p>
    <w:p w14:paraId="537351CF" w14:textId="77777777" w:rsidR="00DE6ACF" w:rsidRPr="00DE6ACF" w:rsidRDefault="00DE6ACF" w:rsidP="00DE6AC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6A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Силовые структуры</w:t>
      </w:r>
      <w:r w:rsidRPr="00DE6ACF">
        <w:rPr>
          <w:rFonts w:ascii="Arial" w:eastAsia="Times New Roman" w:hAnsi="Arial" w:cs="Arial"/>
          <w:sz w:val="24"/>
          <w:szCs w:val="24"/>
          <w:lang w:eastAsia="ru-RU"/>
        </w:rPr>
        <w:t xml:space="preserve">: ФСБ, МВД, </w:t>
      </w:r>
      <w:proofErr w:type="spellStart"/>
      <w:r w:rsidRPr="00DE6ACF">
        <w:rPr>
          <w:rFonts w:ascii="Arial" w:eastAsia="Times New Roman" w:hAnsi="Arial" w:cs="Arial"/>
          <w:sz w:val="24"/>
          <w:szCs w:val="24"/>
          <w:lang w:eastAsia="ru-RU"/>
        </w:rPr>
        <w:t>Росгвардия</w:t>
      </w:r>
      <w:proofErr w:type="spellEnd"/>
      <w:r w:rsidRPr="00DE6ACF">
        <w:rPr>
          <w:rFonts w:ascii="Arial" w:eastAsia="Times New Roman" w:hAnsi="Arial" w:cs="Arial"/>
          <w:sz w:val="24"/>
          <w:szCs w:val="24"/>
          <w:lang w:eastAsia="ru-RU"/>
        </w:rPr>
        <w:t xml:space="preserve"> — организации, занимающиеся охраной порядка.</w:t>
      </w:r>
    </w:p>
    <w:p w14:paraId="0A166571" w14:textId="77777777" w:rsidR="00DE6ACF" w:rsidRPr="00DE6ACF" w:rsidRDefault="00DE6ACF" w:rsidP="00DE6AC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6A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Гражданская оборона</w:t>
      </w:r>
      <w:r w:rsidRPr="00DE6ACF">
        <w:rPr>
          <w:rFonts w:ascii="Arial" w:eastAsia="Times New Roman" w:hAnsi="Arial" w:cs="Arial"/>
          <w:sz w:val="24"/>
          <w:szCs w:val="24"/>
          <w:lang w:eastAsia="ru-RU"/>
        </w:rPr>
        <w:t>: Система мероприятий по защите населения в чрезвычайных ситуациях.</w:t>
      </w:r>
    </w:p>
    <w:p w14:paraId="183E6177" w14:textId="77777777" w:rsidR="00DE6ACF" w:rsidRPr="00DE6ACF" w:rsidRDefault="00DE6ACF" w:rsidP="00DE6AC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E6A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Принципы взаимодействия</w:t>
      </w:r>
    </w:p>
    <w:p w14:paraId="2C2DDBA9" w14:textId="77777777" w:rsidR="00DE6ACF" w:rsidRPr="00DE6ACF" w:rsidRDefault="00DE6ACF" w:rsidP="00DE6AC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6A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Соблюдение прав человека</w:t>
      </w:r>
      <w:r w:rsidRPr="00DE6ACF">
        <w:rPr>
          <w:rFonts w:ascii="Arial" w:eastAsia="Times New Roman" w:hAnsi="Arial" w:cs="Arial"/>
          <w:sz w:val="24"/>
          <w:szCs w:val="24"/>
          <w:lang w:eastAsia="ru-RU"/>
        </w:rPr>
        <w:t>: Уважение прав и свобод граждан как основа стабильного общества.</w:t>
      </w:r>
    </w:p>
    <w:p w14:paraId="7650BC88" w14:textId="77777777" w:rsidR="00DE6ACF" w:rsidRPr="00DE6ACF" w:rsidRDefault="00DE6ACF" w:rsidP="00DE6AC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6A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Законность и системность</w:t>
      </w:r>
      <w:r w:rsidRPr="00DE6ACF">
        <w:rPr>
          <w:rFonts w:ascii="Arial" w:eastAsia="Times New Roman" w:hAnsi="Arial" w:cs="Arial"/>
          <w:sz w:val="24"/>
          <w:szCs w:val="24"/>
          <w:lang w:eastAsia="ru-RU"/>
        </w:rPr>
        <w:t>: Принципы работы государственных органов.</w:t>
      </w:r>
    </w:p>
    <w:p w14:paraId="125D9AF4" w14:textId="77777777" w:rsidR="00DE6ACF" w:rsidRPr="00DE6ACF" w:rsidRDefault="00DE6ACF" w:rsidP="00DE6AC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6A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Превентивные меры</w:t>
      </w:r>
      <w:r w:rsidRPr="00DE6ACF">
        <w:rPr>
          <w:rFonts w:ascii="Arial" w:eastAsia="Times New Roman" w:hAnsi="Arial" w:cs="Arial"/>
          <w:sz w:val="24"/>
          <w:szCs w:val="24"/>
          <w:lang w:eastAsia="ru-RU"/>
        </w:rPr>
        <w:t>: Действия, направленные на предотвращение конфликтов и угроз.</w:t>
      </w:r>
    </w:p>
    <w:p w14:paraId="2C0E4BB2" w14:textId="77777777" w:rsidR="00DE6ACF" w:rsidRPr="00DE6ACF" w:rsidRDefault="00DE6ACF" w:rsidP="00DE6AC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E6A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6. Взаимосвязь с устойчивым развитием</w:t>
      </w:r>
    </w:p>
    <w:p w14:paraId="3B7AC953" w14:textId="77777777" w:rsidR="00DE6ACF" w:rsidRPr="00DE6ACF" w:rsidRDefault="00DE6ACF" w:rsidP="00DE6AC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6A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Национальные интересы</w:t>
      </w:r>
      <w:r w:rsidRPr="00DE6ACF">
        <w:rPr>
          <w:rFonts w:ascii="Arial" w:eastAsia="Times New Roman" w:hAnsi="Arial" w:cs="Arial"/>
          <w:sz w:val="24"/>
          <w:szCs w:val="24"/>
          <w:lang w:eastAsia="ru-RU"/>
        </w:rPr>
        <w:t>: Цели, которые направлены на долгосрочное развитие страны.</w:t>
      </w:r>
    </w:p>
    <w:p w14:paraId="708A50F0" w14:textId="77777777" w:rsidR="00DE6ACF" w:rsidRPr="00DE6ACF" w:rsidRDefault="00DE6ACF" w:rsidP="00DE6AC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6A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Культурные ценности</w:t>
      </w:r>
      <w:r w:rsidRPr="00DE6ACF">
        <w:rPr>
          <w:rFonts w:ascii="Arial" w:eastAsia="Times New Roman" w:hAnsi="Arial" w:cs="Arial"/>
          <w:sz w:val="24"/>
          <w:szCs w:val="24"/>
          <w:lang w:eastAsia="ru-RU"/>
        </w:rPr>
        <w:t>: Значимость традиций и наследия для формирования идентичности.</w:t>
      </w:r>
    </w:p>
    <w:p w14:paraId="054FF496" w14:textId="77777777" w:rsidR="00DE6ACF" w:rsidRPr="00DE6ACF" w:rsidRDefault="00DE6ACF" w:rsidP="00DE6AC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6A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Образование и воспитание</w:t>
      </w:r>
      <w:r w:rsidRPr="00DE6ACF">
        <w:rPr>
          <w:rFonts w:ascii="Arial" w:eastAsia="Times New Roman" w:hAnsi="Arial" w:cs="Arial"/>
          <w:sz w:val="24"/>
          <w:szCs w:val="24"/>
          <w:lang w:eastAsia="ru-RU"/>
        </w:rPr>
        <w:t>: Роль школы и семьи в формировании гражданской позиции.</w:t>
      </w:r>
    </w:p>
    <w:p w14:paraId="6766D975" w14:textId="77777777" w:rsidR="00DE6ACF" w:rsidRPr="00DE6ACF" w:rsidRDefault="00DE6ACF" w:rsidP="00DE6AC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E6A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Визуальные ассоциации</w:t>
      </w:r>
    </w:p>
    <w:p w14:paraId="6FB15BD5" w14:textId="77777777" w:rsidR="00DE6ACF" w:rsidRPr="00DE6ACF" w:rsidRDefault="00DE6ACF" w:rsidP="00DE6AC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6ACF">
        <w:rPr>
          <w:rFonts w:ascii="Arial" w:eastAsia="Times New Roman" w:hAnsi="Arial" w:cs="Arial"/>
          <w:sz w:val="24"/>
          <w:szCs w:val="24"/>
          <w:lang w:eastAsia="ru-RU"/>
        </w:rPr>
        <w:t xml:space="preserve">Используйте </w:t>
      </w:r>
      <w:r w:rsidRPr="00DE6A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цвета</w:t>
      </w:r>
      <w:r w:rsidRPr="00DE6ACF">
        <w:rPr>
          <w:rFonts w:ascii="Arial" w:eastAsia="Times New Roman" w:hAnsi="Arial" w:cs="Arial"/>
          <w:sz w:val="24"/>
          <w:szCs w:val="24"/>
          <w:lang w:eastAsia="ru-RU"/>
        </w:rPr>
        <w:t xml:space="preserve"> для разных разделов (например, красный для роли личности, зеленый для участия общества).</w:t>
      </w:r>
    </w:p>
    <w:p w14:paraId="021CDDAA" w14:textId="77777777" w:rsidR="00DE6ACF" w:rsidRPr="00DE6ACF" w:rsidRDefault="00DE6ACF" w:rsidP="00DE6AC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6ACF">
        <w:rPr>
          <w:rFonts w:ascii="Arial" w:eastAsia="Times New Roman" w:hAnsi="Arial" w:cs="Arial"/>
          <w:sz w:val="24"/>
          <w:szCs w:val="24"/>
          <w:lang w:eastAsia="ru-RU"/>
        </w:rPr>
        <w:t xml:space="preserve">Добавьте </w:t>
      </w:r>
      <w:r w:rsidRPr="00DE6A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символы</w:t>
      </w:r>
      <w:r w:rsidRPr="00DE6ACF">
        <w:rPr>
          <w:rFonts w:ascii="Arial" w:eastAsia="Times New Roman" w:hAnsi="Arial" w:cs="Arial"/>
          <w:sz w:val="24"/>
          <w:szCs w:val="24"/>
          <w:lang w:eastAsia="ru-RU"/>
        </w:rPr>
        <w:t xml:space="preserve"> (например, сердце для гражданской ответственности, книга для образования).</w:t>
      </w:r>
    </w:p>
    <w:p w14:paraId="287069CC" w14:textId="77777777" w:rsidR="00DE6ACF" w:rsidRPr="00DE6ACF" w:rsidRDefault="00DE6ACF" w:rsidP="00DE6AC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6ACF">
        <w:rPr>
          <w:rFonts w:ascii="Arial" w:eastAsia="Times New Roman" w:hAnsi="Arial" w:cs="Arial"/>
          <w:sz w:val="24"/>
          <w:szCs w:val="24"/>
          <w:lang w:eastAsia="ru-RU"/>
        </w:rPr>
        <w:t xml:space="preserve">Создайте </w:t>
      </w:r>
      <w:r w:rsidRPr="00DE6A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схемы</w:t>
      </w:r>
      <w:r w:rsidRPr="00DE6ACF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Pr="00DE6A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стрелочки</w:t>
      </w:r>
      <w:r w:rsidRPr="00DE6ACF">
        <w:rPr>
          <w:rFonts w:ascii="Arial" w:eastAsia="Times New Roman" w:hAnsi="Arial" w:cs="Arial"/>
          <w:sz w:val="24"/>
          <w:szCs w:val="24"/>
          <w:lang w:eastAsia="ru-RU"/>
        </w:rPr>
        <w:t xml:space="preserve"> для связи между понятиями.</w:t>
      </w:r>
    </w:p>
    <w:p w14:paraId="7B9782F0" w14:textId="77777777" w:rsidR="00DE6ACF" w:rsidRPr="00DE6ACF" w:rsidRDefault="00DE6ACF" w:rsidP="00DE6AC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E6A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Задания для усвоения</w:t>
      </w:r>
    </w:p>
    <w:p w14:paraId="7E871B22" w14:textId="77777777" w:rsidR="00DE6ACF" w:rsidRPr="00DE6ACF" w:rsidRDefault="00DE6ACF" w:rsidP="00DE6AC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6ACF">
        <w:rPr>
          <w:rFonts w:ascii="Arial" w:eastAsia="Times New Roman" w:hAnsi="Arial" w:cs="Arial"/>
          <w:sz w:val="24"/>
          <w:szCs w:val="24"/>
          <w:lang w:eastAsia="ru-RU"/>
        </w:rPr>
        <w:t>Придумать примеры личного вклада в общественную жизнь.</w:t>
      </w:r>
    </w:p>
    <w:p w14:paraId="2028E190" w14:textId="77777777" w:rsidR="00DE6ACF" w:rsidRPr="00DE6ACF" w:rsidRDefault="00DE6ACF" w:rsidP="00DE6AC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6ACF">
        <w:rPr>
          <w:rFonts w:ascii="Arial" w:eastAsia="Times New Roman" w:hAnsi="Arial" w:cs="Arial"/>
          <w:sz w:val="24"/>
          <w:szCs w:val="24"/>
          <w:lang w:eastAsia="ru-RU"/>
        </w:rPr>
        <w:t>Написать о роли государственных структур в вашем регионе.</w:t>
      </w:r>
    </w:p>
    <w:p w14:paraId="5B620EAD" w14:textId="77777777" w:rsidR="00DE6ACF" w:rsidRPr="00DE6ACF" w:rsidRDefault="00DE6ACF" w:rsidP="00DE6AC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6ACF">
        <w:rPr>
          <w:rFonts w:ascii="Arial" w:eastAsia="Times New Roman" w:hAnsi="Arial" w:cs="Arial"/>
          <w:sz w:val="24"/>
          <w:szCs w:val="24"/>
          <w:lang w:eastAsia="ru-RU"/>
        </w:rPr>
        <w:t>Обсудить, как культурные ценности влияют на жизнь в вашем обществе.</w:t>
      </w:r>
    </w:p>
    <w:p w14:paraId="5BD9F9FB" w14:textId="77777777" w:rsidR="00DE6ACF" w:rsidRPr="00DE6ACF" w:rsidRDefault="00DE6ACF" w:rsidP="00DE6AC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6ACF">
        <w:rPr>
          <w:rFonts w:ascii="Arial" w:eastAsia="Times New Roman" w:hAnsi="Arial" w:cs="Arial"/>
          <w:sz w:val="24"/>
          <w:szCs w:val="24"/>
          <w:lang w:eastAsia="ru-RU"/>
        </w:rPr>
        <w:t>Эта карта памяти поможет ученикам организовать информацию, запомнить ключевые моменты и увидеть взаимосвязи между понятиями в рамках темы урока.</w:t>
      </w:r>
    </w:p>
    <w:p w14:paraId="422F696B" w14:textId="2FEBFB93" w:rsidR="00DE6ACF" w:rsidRDefault="00DE6ACF" w:rsidP="00FB7EDB">
      <w:pPr>
        <w:rPr>
          <w:rFonts w:ascii="Arial" w:hAnsi="Arial" w:cs="Arial"/>
          <w:sz w:val="24"/>
          <w:szCs w:val="24"/>
        </w:rPr>
      </w:pPr>
    </w:p>
    <w:p w14:paraId="0B1EF7BE" w14:textId="3E12F67C" w:rsidR="00DE6ACF" w:rsidRDefault="00DE6ACF" w:rsidP="00FB7EDB">
      <w:pPr>
        <w:rPr>
          <w:rFonts w:ascii="Arial" w:hAnsi="Arial" w:cs="Arial"/>
          <w:sz w:val="24"/>
          <w:szCs w:val="24"/>
        </w:rPr>
      </w:pPr>
    </w:p>
    <w:p w14:paraId="7886D14E" w14:textId="67188A81" w:rsidR="00DE6ACF" w:rsidRDefault="00DE6ACF" w:rsidP="00FB7EDB">
      <w:pPr>
        <w:rPr>
          <w:rFonts w:ascii="Arial" w:hAnsi="Arial" w:cs="Arial"/>
          <w:sz w:val="24"/>
          <w:szCs w:val="24"/>
        </w:rPr>
      </w:pPr>
    </w:p>
    <w:p w14:paraId="338669BB" w14:textId="77777777" w:rsidR="00DE6ACF" w:rsidRDefault="00DE6ACF" w:rsidP="00FB7EDB">
      <w:pPr>
        <w:rPr>
          <w:rFonts w:ascii="Arial" w:hAnsi="Arial" w:cs="Arial"/>
          <w:sz w:val="24"/>
          <w:szCs w:val="24"/>
        </w:rPr>
      </w:pPr>
    </w:p>
    <w:sectPr w:rsidR="00DE6ACF" w:rsidSect="00DE6ACF">
      <w:pgSz w:w="11906" w:h="16838"/>
      <w:pgMar w:top="426" w:right="424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04B7"/>
    <w:multiLevelType w:val="multilevel"/>
    <w:tmpl w:val="1472B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670AF8"/>
    <w:multiLevelType w:val="multilevel"/>
    <w:tmpl w:val="DA72D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126BFD"/>
    <w:multiLevelType w:val="multilevel"/>
    <w:tmpl w:val="2E84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C77F52"/>
    <w:multiLevelType w:val="multilevel"/>
    <w:tmpl w:val="8ACAF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683E72"/>
    <w:multiLevelType w:val="multilevel"/>
    <w:tmpl w:val="C408E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C631CD"/>
    <w:multiLevelType w:val="multilevel"/>
    <w:tmpl w:val="6F769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AF314A"/>
    <w:multiLevelType w:val="multilevel"/>
    <w:tmpl w:val="38BC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E77D12"/>
    <w:multiLevelType w:val="multilevel"/>
    <w:tmpl w:val="02BC6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E37395"/>
    <w:multiLevelType w:val="multilevel"/>
    <w:tmpl w:val="F8F45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DE14C3"/>
    <w:multiLevelType w:val="multilevel"/>
    <w:tmpl w:val="44363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095B04"/>
    <w:multiLevelType w:val="multilevel"/>
    <w:tmpl w:val="C428E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4F4D62"/>
    <w:multiLevelType w:val="multilevel"/>
    <w:tmpl w:val="E43C7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E346F5"/>
    <w:multiLevelType w:val="multilevel"/>
    <w:tmpl w:val="D7766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905E45"/>
    <w:multiLevelType w:val="multilevel"/>
    <w:tmpl w:val="8E82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3F2F8F"/>
    <w:multiLevelType w:val="multilevel"/>
    <w:tmpl w:val="82881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1F0385"/>
    <w:multiLevelType w:val="multilevel"/>
    <w:tmpl w:val="57BAE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AB3C1C"/>
    <w:multiLevelType w:val="multilevel"/>
    <w:tmpl w:val="5704C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3A2CA8"/>
    <w:multiLevelType w:val="multilevel"/>
    <w:tmpl w:val="B608C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E973BB"/>
    <w:multiLevelType w:val="multilevel"/>
    <w:tmpl w:val="16F6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A93EA5"/>
    <w:multiLevelType w:val="multilevel"/>
    <w:tmpl w:val="11C4F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46491F"/>
    <w:multiLevelType w:val="multilevel"/>
    <w:tmpl w:val="CBCC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980640"/>
    <w:multiLevelType w:val="multilevel"/>
    <w:tmpl w:val="E09A0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1A2448"/>
    <w:multiLevelType w:val="multilevel"/>
    <w:tmpl w:val="42229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3E0099"/>
    <w:multiLevelType w:val="multilevel"/>
    <w:tmpl w:val="29B0A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A55F1E"/>
    <w:multiLevelType w:val="multilevel"/>
    <w:tmpl w:val="88EC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A90C58"/>
    <w:multiLevelType w:val="multilevel"/>
    <w:tmpl w:val="55DA0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DA4B99"/>
    <w:multiLevelType w:val="multilevel"/>
    <w:tmpl w:val="BF886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5A2961"/>
    <w:multiLevelType w:val="multilevel"/>
    <w:tmpl w:val="38A2F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9"/>
  </w:num>
  <w:num w:numId="3">
    <w:abstractNumId w:val="13"/>
  </w:num>
  <w:num w:numId="4">
    <w:abstractNumId w:val="26"/>
  </w:num>
  <w:num w:numId="5">
    <w:abstractNumId w:val="4"/>
  </w:num>
  <w:num w:numId="6">
    <w:abstractNumId w:val="25"/>
  </w:num>
  <w:num w:numId="7">
    <w:abstractNumId w:val="10"/>
  </w:num>
  <w:num w:numId="8">
    <w:abstractNumId w:val="27"/>
  </w:num>
  <w:num w:numId="9">
    <w:abstractNumId w:val="21"/>
  </w:num>
  <w:num w:numId="10">
    <w:abstractNumId w:val="22"/>
  </w:num>
  <w:num w:numId="11">
    <w:abstractNumId w:val="20"/>
  </w:num>
  <w:num w:numId="12">
    <w:abstractNumId w:val="24"/>
  </w:num>
  <w:num w:numId="13">
    <w:abstractNumId w:val="16"/>
  </w:num>
  <w:num w:numId="14">
    <w:abstractNumId w:val="1"/>
  </w:num>
  <w:num w:numId="15">
    <w:abstractNumId w:val="19"/>
  </w:num>
  <w:num w:numId="16">
    <w:abstractNumId w:val="3"/>
  </w:num>
  <w:num w:numId="17">
    <w:abstractNumId w:val="6"/>
  </w:num>
  <w:num w:numId="18">
    <w:abstractNumId w:val="8"/>
  </w:num>
  <w:num w:numId="19">
    <w:abstractNumId w:val="14"/>
  </w:num>
  <w:num w:numId="20">
    <w:abstractNumId w:val="0"/>
  </w:num>
  <w:num w:numId="21">
    <w:abstractNumId w:val="5"/>
  </w:num>
  <w:num w:numId="22">
    <w:abstractNumId w:val="11"/>
  </w:num>
  <w:num w:numId="23">
    <w:abstractNumId w:val="2"/>
  </w:num>
  <w:num w:numId="24">
    <w:abstractNumId w:val="23"/>
  </w:num>
  <w:num w:numId="25">
    <w:abstractNumId w:val="18"/>
  </w:num>
  <w:num w:numId="26">
    <w:abstractNumId w:val="15"/>
  </w:num>
  <w:num w:numId="27">
    <w:abstractNumId w:val="7"/>
  </w:num>
  <w:num w:numId="28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413FA"/>
    <w:rsid w:val="00072E1A"/>
    <w:rsid w:val="000867C8"/>
    <w:rsid w:val="000D01FF"/>
    <w:rsid w:val="00111208"/>
    <w:rsid w:val="001A04D1"/>
    <w:rsid w:val="001C3652"/>
    <w:rsid w:val="001D3D4F"/>
    <w:rsid w:val="00281C09"/>
    <w:rsid w:val="002B4694"/>
    <w:rsid w:val="003065C6"/>
    <w:rsid w:val="003629FF"/>
    <w:rsid w:val="004D57F5"/>
    <w:rsid w:val="00533350"/>
    <w:rsid w:val="005721B5"/>
    <w:rsid w:val="00640151"/>
    <w:rsid w:val="00662228"/>
    <w:rsid w:val="006919F8"/>
    <w:rsid w:val="006C7E35"/>
    <w:rsid w:val="00825985"/>
    <w:rsid w:val="00884EEA"/>
    <w:rsid w:val="008C32D3"/>
    <w:rsid w:val="0091142D"/>
    <w:rsid w:val="00914C77"/>
    <w:rsid w:val="00955311"/>
    <w:rsid w:val="009720D7"/>
    <w:rsid w:val="00A03A7A"/>
    <w:rsid w:val="00A126C3"/>
    <w:rsid w:val="00A33E9C"/>
    <w:rsid w:val="00A719AE"/>
    <w:rsid w:val="00B5773A"/>
    <w:rsid w:val="00BD3317"/>
    <w:rsid w:val="00BD5BDE"/>
    <w:rsid w:val="00BE230C"/>
    <w:rsid w:val="00C95030"/>
    <w:rsid w:val="00CD3C62"/>
    <w:rsid w:val="00CE010C"/>
    <w:rsid w:val="00CE30C2"/>
    <w:rsid w:val="00D229E3"/>
    <w:rsid w:val="00D25361"/>
    <w:rsid w:val="00D374C1"/>
    <w:rsid w:val="00D72228"/>
    <w:rsid w:val="00DB6EA9"/>
    <w:rsid w:val="00DE6ACF"/>
    <w:rsid w:val="00E13369"/>
    <w:rsid w:val="00E87065"/>
    <w:rsid w:val="00ED75EE"/>
    <w:rsid w:val="00EF141A"/>
    <w:rsid w:val="00F24159"/>
    <w:rsid w:val="00F74A87"/>
    <w:rsid w:val="00FA07EF"/>
    <w:rsid w:val="00FB7EDB"/>
    <w:rsid w:val="00F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0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07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0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07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2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ne-clamp-1">
    <w:name w:val="line-clamp-1"/>
    <w:basedOn w:val="a0"/>
    <w:rsid w:val="0091142D"/>
  </w:style>
  <w:style w:type="character" w:styleId="a6">
    <w:name w:val="Emphasis"/>
    <w:basedOn w:val="a0"/>
    <w:uiPriority w:val="20"/>
    <w:qFormat/>
    <w:rsid w:val="005721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9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5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2024-07-29T11:01:00Z</dcterms:modified>
</cp:coreProperties>
</file>