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274B06" w:rsidRPr="00274B06">
        <w:rPr>
          <w:rFonts w:ascii="Arial Black" w:hAnsi="Arial Black"/>
          <w:sz w:val="40"/>
          <w:szCs w:val="40"/>
        </w:rPr>
        <w:t>Безопасные действия при урагане, смерче, грозе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274B0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274B06" w:rsidRPr="00274B06" w:rsidRDefault="00274B06" w:rsidP="00274B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одробный чек-лист для успешного проведения урока ОБЗР на тему "Безопасные действия при урагане, смерче, грозе":</w:t>
      </w:r>
    </w:p>
    <w:p w:rsidR="00274B06" w:rsidRPr="00274B06" w:rsidRDefault="00274B06" w:rsidP="00274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69" style="width:0;height:1.5pt" o:hralign="center" o:hrstd="t" o:hr="t" fillcolor="#a0a0a0" stroked="f"/>
        </w:pic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проведения урока ОБЗР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274B06" w:rsidRPr="00274B06" w:rsidRDefault="00274B06" w:rsidP="00274B0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1" type="#_x0000_t75" style="width:20.25pt;height:18pt" o:ole="">
            <v:imagedata r:id="rId6" o:title=""/>
          </v:shape>
          <w:control r:id="rId7" w:name="DefaultOcxName" w:shapeid="_x0000_i1381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Подготовлена презентация по теме урока</w:t>
      </w:r>
    </w:p>
    <w:p w:rsidR="00274B06" w:rsidRPr="00274B06" w:rsidRDefault="00274B06" w:rsidP="00274B0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0" type="#_x0000_t75" style="width:20.25pt;height:18pt" o:ole="">
            <v:imagedata r:id="rId6" o:title=""/>
          </v:shape>
          <w:control r:id="rId8" w:name="DefaultOcxName1" w:shapeid="_x0000_i1380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Подготовлены учебные материалы (учебники, плакаты, макеты укрытий)</w:t>
      </w:r>
    </w:p>
    <w:p w:rsidR="00274B06" w:rsidRPr="00274B06" w:rsidRDefault="00274B06" w:rsidP="00274B0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9" type="#_x0000_t75" style="width:20.25pt;height:18pt" o:ole="">
            <v:imagedata r:id="rId6" o:title=""/>
          </v:shape>
          <w:control r:id="rId9" w:name="DefaultOcxName2" w:shapeid="_x0000_i1379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Созданы и проверены тесты и вопросы для закрепления материала</w:t>
      </w:r>
    </w:p>
    <w:p w:rsidR="00274B06" w:rsidRPr="00274B06" w:rsidRDefault="00274B06" w:rsidP="00274B0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8" type="#_x0000_t75" style="width:20.25pt;height:18pt" o:ole="">
            <v:imagedata r:id="rId6" o:title=""/>
          </v:shape>
          <w:control r:id="rId10" w:name="DefaultOcxName3" w:shapeid="_x0000_i1378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Разработан кроссворд и интеллект-карта для закрепления материала</w:t>
      </w:r>
    </w:p>
    <w:p w:rsidR="00274B06" w:rsidRPr="00274B06" w:rsidRDefault="00274B06" w:rsidP="00274B0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7" type="#_x0000_t75" style="width:20.25pt;height:18pt" o:ole="">
            <v:imagedata r:id="rId6" o:title=""/>
          </v:shape>
          <w:control r:id="rId11" w:name="DefaultOcxName4" w:shapeid="_x0000_i1377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Подготовлен чек-лист для контроля хода занятия</w:t>
      </w:r>
    </w:p>
    <w:p w:rsidR="00274B06" w:rsidRPr="00274B06" w:rsidRDefault="00274B06" w:rsidP="00274B0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6" type="#_x0000_t75" style="width:20.25pt;height:18pt" o:ole="">
            <v:imagedata r:id="rId6" o:title=""/>
          </v:shape>
          <w:control r:id="rId12" w:name="DefaultOcxName5" w:shapeid="_x0000_i1376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Подготовлена карта памяти с основными правилами безопасности</w:t>
      </w:r>
    </w:p>
    <w:p w:rsidR="00274B06" w:rsidRPr="00274B06" w:rsidRDefault="00274B06" w:rsidP="00274B0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6" o:title=""/>
          </v:shape>
          <w:control r:id="rId13" w:name="DefaultOcxName6" w:shapeid="_x0000_i1332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Оборудование (компьютер, проектор, экран, колонки) проверено и готово к работе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274B06" w:rsidRPr="00274B06" w:rsidRDefault="00274B06" w:rsidP="00274B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14" w:name="DefaultOcxName7" w:shapeid="_x0000_i1331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учеников</w:t>
      </w:r>
    </w:p>
    <w:p w:rsidR="00274B06" w:rsidRPr="00274B06" w:rsidRDefault="00274B06" w:rsidP="00274B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7" type="#_x0000_t75" style="width:20.25pt;height:18pt" o:ole="">
            <v:imagedata r:id="rId6" o:title=""/>
          </v:shape>
          <w:control r:id="rId15" w:name="DefaultOcxName8" w:shapeid="_x0000_i1287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учебных материалов у учащихся</w:t>
      </w:r>
    </w:p>
    <w:p w:rsidR="00274B06" w:rsidRPr="00274B06" w:rsidRDefault="00274B06" w:rsidP="00274B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6" type="#_x0000_t75" style="width:20.25pt;height:18pt" o:ole="">
            <v:imagedata r:id="rId6" o:title=""/>
          </v:shape>
          <w:control r:id="rId16" w:name="DefaultOcxName9" w:shapeid="_x0000_i1286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Проверен внешний вид учащихся</w:t>
      </w:r>
    </w:p>
    <w:p w:rsidR="00274B06" w:rsidRPr="00274B06" w:rsidRDefault="00274B06" w:rsidP="00274B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5" type="#_x0000_t75" style="width:20.25pt;height:18pt" o:ole="">
            <v:imagedata r:id="rId6" o:title=""/>
          </v:shape>
          <w:control r:id="rId17" w:name="DefaultOcxName10" w:shapeid="_x0000_i1285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Подготовлен проекционный экран</w:t>
      </w:r>
    </w:p>
    <w:p w:rsidR="00274B06" w:rsidRPr="00274B06" w:rsidRDefault="00274B06" w:rsidP="00274B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4" type="#_x0000_t75" style="width:20.25pt;height:18pt" o:ole="">
            <v:imagedata r:id="rId6" o:title=""/>
          </v:shape>
          <w:control r:id="rId18" w:name="DefaultOcxName11" w:shapeid="_x0000_i1284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Озвучены правила поведения на уроке</w:t>
      </w:r>
    </w:p>
    <w:p w:rsidR="00274B06" w:rsidRPr="00274B06" w:rsidRDefault="00274B06" w:rsidP="00274B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3" type="#_x0000_t75" style="width:20.25pt;height:18pt" o:ole="">
            <v:imagedata r:id="rId6" o:title=""/>
          </v:shape>
          <w:control r:id="rId19" w:name="DefaultOcxName12" w:shapeid="_x0000_i1283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Попросили отключить мобильные телефоны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Актуализация усвоенных знаний</w:t>
      </w:r>
    </w:p>
    <w:p w:rsidR="00274B06" w:rsidRPr="00274B06" w:rsidRDefault="00274B06" w:rsidP="00274B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2" type="#_x0000_t75" style="width:20.25pt;height:18pt" o:ole="">
            <v:imagedata r:id="rId6" o:title=""/>
          </v:shape>
          <w:control r:id="rId20" w:name="DefaultOcxName13" w:shapeid="_x0000_i1282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Проведен опрос или проверочная самостоятельная работа по предыдущей теме</w:t>
      </w:r>
    </w:p>
    <w:p w:rsidR="00274B06" w:rsidRPr="00274B06" w:rsidRDefault="00274B06" w:rsidP="00274B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1" type="#_x0000_t75" style="width:20.25pt;height:18pt" o:ole="">
            <v:imagedata r:id="rId6" o:title=""/>
          </v:shape>
          <w:control r:id="rId21" w:name="DefaultOcxName14" w:shapeid="_x0000_i1281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Обсуждены ключевые моменты предыдущего урока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 учителя</w:t>
      </w:r>
    </w:p>
    <w:p w:rsidR="00274B06" w:rsidRPr="00274B06" w:rsidRDefault="00274B06" w:rsidP="00274B0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0" type="#_x0000_t75" style="width:20.25pt;height:18pt" o:ole="">
            <v:imagedata r:id="rId6" o:title=""/>
          </v:shape>
          <w:control r:id="rId22" w:name="DefaultOcxName15" w:shapeid="_x0000_i1280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Сообщена тема урока</w:t>
      </w:r>
    </w:p>
    <w:p w:rsidR="00274B06" w:rsidRPr="00274B06" w:rsidRDefault="00274B06" w:rsidP="00274B0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9" type="#_x0000_t75" style="width:20.25pt;height:18pt" o:ole="">
            <v:imagedata r:id="rId6" o:title=""/>
          </v:shape>
          <w:control r:id="rId23" w:name="DefaultOcxName16" w:shapeid="_x0000_i1279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Описание целей и задач урока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</w:t>
      </w:r>
    </w:p>
    <w:p w:rsidR="00274B06" w:rsidRPr="00274B06" w:rsidRDefault="00274B06" w:rsidP="00274B0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Ураганы и смерчи: характеристики и опасности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8" type="#_x0000_t75" style="width:20.25pt;height:18pt" o:ole="">
            <v:imagedata r:id="rId6" o:title=""/>
          </v:shape>
          <w:control r:id="rId24" w:name="DefaultOcxName17" w:shapeid="_x0000_i1278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Определены понятия урагана и смерча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7" type="#_x0000_t75" style="width:20.25pt;height:18pt" o:ole="">
            <v:imagedata r:id="rId6" o:title=""/>
          </v:shape>
          <w:control r:id="rId25" w:name="DefaultOcxName18" w:shapeid="_x0000_i1277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Обсуждены характеристики этих явлений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6" type="#_x0000_t75" style="width:20.25pt;height:18pt" o:ole="">
            <v:imagedata r:id="rId6" o:title=""/>
          </v:shape>
          <w:control r:id="rId26" w:name="DefaultOcxName19" w:shapeid="_x0000_i1276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Проанализированы опасности, связанные с ураганами и смерчами</w:t>
      </w:r>
    </w:p>
    <w:p w:rsidR="00274B06" w:rsidRPr="00274B06" w:rsidRDefault="00274B06" w:rsidP="00274B0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действий при ураганах и смерчах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5" type="#_x0000_t75" style="width:20.25pt;height:18pt" o:ole="">
            <v:imagedata r:id="rId6" o:title=""/>
          </v:shape>
          <w:control r:id="rId27" w:name="DefaultOcxName20" w:shapeid="_x0000_i1275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Рассмотрены подготовительные меры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4" type="#_x0000_t75" style="width:20.25pt;height:18pt" o:ole="">
            <v:imagedata r:id="rId6" o:title=""/>
          </v:shape>
          <w:control r:id="rId28" w:name="DefaultOcxName21" w:shapeid="_x0000_i1274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Обсуждены действия при получении штормового предупреждения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3" type="#_x0000_t75" style="width:20.25pt;height:18pt" o:ole="">
            <v:imagedata r:id="rId6" o:title=""/>
          </v:shape>
          <w:control r:id="rId29" w:name="DefaultOcxName22" w:shapeid="_x0000_i1273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Определены правила поведения во время урагана или смерча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2" type="#_x0000_t75" style="width:20.25pt;height:18pt" o:ole="">
            <v:imagedata r:id="rId6" o:title=""/>
          </v:shape>
          <w:control r:id="rId30" w:name="DefaultOcxName23" w:shapeid="_x0000_i1272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Прописаны действия после прохождения урагана или смерча</w:t>
      </w:r>
    </w:p>
    <w:p w:rsidR="00274B06" w:rsidRPr="00274B06" w:rsidRDefault="00274B06" w:rsidP="00274B0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Грозы: характеристики и опасности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1" type="#_x0000_t75" style="width:20.25pt;height:18pt" o:ole="">
            <v:imagedata r:id="rId6" o:title=""/>
          </v:shape>
          <w:control r:id="rId31" w:name="DefaultOcxName24" w:shapeid="_x0000_i1271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Определено понятие грозы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0" type="#_x0000_t75" style="width:20.25pt;height:18pt" o:ole="">
            <v:imagedata r:id="rId6" o:title=""/>
          </v:shape>
          <w:control r:id="rId32" w:name="DefaultOcxName25" w:shapeid="_x0000_i1270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Обсуждены характеристики грозы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9" type="#_x0000_t75" style="width:20.25pt;height:18pt" o:ole="">
            <v:imagedata r:id="rId6" o:title=""/>
          </v:shape>
          <w:control r:id="rId33" w:name="DefaultOcxName26" w:shapeid="_x0000_i1269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Анализируются опасности, связанные с грозой</w:t>
      </w:r>
    </w:p>
    <w:p w:rsidR="00274B06" w:rsidRPr="00274B06" w:rsidRDefault="00274B06" w:rsidP="00274B0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действий при попадании в грозу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8" type="#_x0000_t75" style="width:20.25pt;height:18pt" o:ole="">
            <v:imagedata r:id="rId6" o:title=""/>
          </v:shape>
          <w:control r:id="rId34" w:name="DefaultOcxName27" w:shapeid="_x0000_i1268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Рассмотрены действия при нахождении в помещении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7" type="#_x0000_t75" style="width:20.25pt;height:18pt" o:ole="">
            <v:imagedata r:id="rId6" o:title=""/>
          </v:shape>
          <w:control r:id="rId35" w:name="DefaultOcxName28" w:shapeid="_x0000_i1267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Обсуждены действия при нахождении на открытой местности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6" type="#_x0000_t75" style="width:20.25pt;height:18pt" o:ole="">
            <v:imagedata r:id="rId6" o:title=""/>
          </v:shape>
          <w:control r:id="rId36" w:name="DefaultOcxName29" w:shapeid="_x0000_i1266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Объяснены безопасные позы при отсутствии укрытия</w:t>
      </w:r>
    </w:p>
    <w:p w:rsidR="00274B06" w:rsidRPr="00274B06" w:rsidRDefault="00274B06" w:rsidP="00274B0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Практическая часть: моделирование реальных ситуаций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5" type="#_x0000_t75" style="width:20.25pt;height:18pt" o:ole="">
            <v:imagedata r:id="rId6" o:title=""/>
          </v:shape>
          <w:control r:id="rId37" w:name="DefaultOcxName30" w:shapeid="_x0000_i1265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Проведен разбор ситуационных задач</w:t>
      </w:r>
    </w:p>
    <w:p w:rsidR="00274B06" w:rsidRPr="00274B06" w:rsidRDefault="00274B06" w:rsidP="00274B0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4" type="#_x0000_t75" style="width:20.25pt;height:18pt" o:ole="">
            <v:imagedata r:id="rId6" o:title=""/>
          </v:shape>
          <w:control r:id="rId38" w:name="DefaultOcxName31" w:shapeid="_x0000_i1264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Организована ролевая игра "Штаб по чрезвычайным ситуациям"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Закрепление материала</w:t>
      </w:r>
    </w:p>
    <w:p w:rsidR="00274B06" w:rsidRPr="00274B06" w:rsidRDefault="00274B06" w:rsidP="00274B0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3" type="#_x0000_t75" style="width:20.25pt;height:18pt" o:ole="">
            <v:imagedata r:id="rId6" o:title=""/>
          </v:shape>
          <w:control r:id="rId39" w:name="DefaultOcxName32" w:shapeid="_x0000_i1263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Проведены вопросы для проверки усвоения информации</w:t>
      </w:r>
    </w:p>
    <w:p w:rsidR="00274B06" w:rsidRPr="00274B06" w:rsidRDefault="00274B06" w:rsidP="00274B0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2" type="#_x0000_t75" style="width:20.25pt;height:18pt" o:ole="">
            <v:imagedata r:id="rId6" o:title=""/>
          </v:shape>
          <w:control r:id="rId40" w:name="DefaultOcxName33" w:shapeid="_x0000_i1262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Выполнено тестовое задание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274B06" w:rsidRPr="00274B06" w:rsidRDefault="00274B06" w:rsidP="00274B0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1" type="#_x0000_t75" style="width:20.25pt;height:18pt" o:ole="">
            <v:imagedata r:id="rId6" o:title=""/>
          </v:shape>
          <w:control r:id="rId41" w:name="DefaultOcxName34" w:shapeid="_x0000_i1261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Проведена рефлексия, оценка эмоций и результатов деятельности</w:t>
      </w:r>
    </w:p>
    <w:p w:rsidR="00274B06" w:rsidRPr="00274B06" w:rsidRDefault="00274B06" w:rsidP="00274B0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0" type="#_x0000_t75" style="width:20.25pt;height:18pt" o:ole="">
            <v:imagedata r:id="rId6" o:title=""/>
          </v:shape>
          <w:control r:id="rId42" w:name="DefaultOcxName35" w:shapeid="_x0000_i1260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Собрана обратная связь от учащихся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:rsidR="00274B06" w:rsidRPr="00274B06" w:rsidRDefault="00274B06" w:rsidP="00274B0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59" type="#_x0000_t75" style="width:20.25pt;height:18pt" o:ole="">
            <v:imagedata r:id="rId6" o:title=""/>
          </v:shape>
          <w:control r:id="rId43" w:name="DefaultOcxName36" w:shapeid="_x0000_i1259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Открыто обсуждение итогов урока</w:t>
      </w:r>
    </w:p>
    <w:p w:rsidR="00274B06" w:rsidRPr="00274B06" w:rsidRDefault="00274B06" w:rsidP="00274B0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8" type="#_x0000_t75" style="width:20.25pt;height:18pt" o:ole="">
            <v:imagedata r:id="rId6" o:title=""/>
          </v:shape>
          <w:control r:id="rId44" w:name="DefaultOcxName37" w:shapeid="_x0000_i1258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Мотивирующее завершение занятия</w:t>
      </w:r>
    </w:p>
    <w:p w:rsidR="00274B06" w:rsidRPr="00274B06" w:rsidRDefault="00274B06" w:rsidP="00274B0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:rsidR="00274B06" w:rsidRPr="00274B06" w:rsidRDefault="00274B06" w:rsidP="00274B0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7" type="#_x0000_t75" style="width:20.25pt;height:18pt" o:ole="">
            <v:imagedata r:id="rId6" o:title=""/>
          </v:shape>
          <w:control r:id="rId45" w:name="DefaultOcxName38" w:shapeid="_x0000_i1257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Дано задание составить памятку "Безопасное поведение при ЧС" для младших школьников</w:t>
      </w:r>
    </w:p>
    <w:p w:rsidR="00274B06" w:rsidRPr="00274B06" w:rsidRDefault="00274B06" w:rsidP="00274B0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6" type="#_x0000_t75" style="width:20.25pt;height:18pt" o:ole="">
            <v:imagedata r:id="rId6" o:title=""/>
          </v:shape>
          <w:control r:id="rId46" w:name="DefaultOcxName39" w:shapeid="_x0000_i1256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Поручено подготовить сообщение о крупном урагане или смерче, произошедшем в вашем регионе за последние 10 лет</w:t>
      </w:r>
    </w:p>
    <w:p w:rsidR="00274B06" w:rsidRPr="00274B06" w:rsidRDefault="00274B06" w:rsidP="00274B0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5" type="#_x0000_t75" style="width:20.25pt;height:18pt" o:ole="">
            <v:imagedata r:id="rId6" o:title=""/>
          </v:shape>
          <w:control r:id="rId47" w:name="DefaultOcxName40" w:shapeid="_x0000_i1255"/>
        </w:object>
      </w:r>
      <w:r w:rsidRPr="00274B06">
        <w:rPr>
          <w:rFonts w:ascii="Arial" w:eastAsia="Times New Roman" w:hAnsi="Arial" w:cs="Arial"/>
          <w:sz w:val="24"/>
          <w:szCs w:val="24"/>
          <w:lang w:eastAsia="ru-RU"/>
        </w:rPr>
        <w:t>Разработан план действий для своей семьи в случае угрозы</w:t>
      </w:r>
    </w:p>
    <w:p w:rsidR="00274B06" w:rsidRPr="00274B06" w:rsidRDefault="00274B06" w:rsidP="00274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70" style="width:0;height:1.5pt" o:hralign="center" o:hrstd="t" o:hr="t" fillcolor="#a0a0a0" stroked="f"/>
        </w:pict>
      </w:r>
    </w:p>
    <w:p w:rsidR="00274B06" w:rsidRPr="00274B06" w:rsidRDefault="00274B06" w:rsidP="00274B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B06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учителю организовать урок более эффективно и не упустить важные аспекты подготовки и проведения занятия.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sectPr w:rsidR="00274B06" w:rsidSect="007207A3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86C"/>
    <w:multiLevelType w:val="multilevel"/>
    <w:tmpl w:val="6BB6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314C"/>
    <w:multiLevelType w:val="multilevel"/>
    <w:tmpl w:val="FCEC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440C9"/>
    <w:multiLevelType w:val="multilevel"/>
    <w:tmpl w:val="63D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16217"/>
    <w:multiLevelType w:val="multilevel"/>
    <w:tmpl w:val="B84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C42E6"/>
    <w:multiLevelType w:val="multilevel"/>
    <w:tmpl w:val="4642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6234B"/>
    <w:multiLevelType w:val="multilevel"/>
    <w:tmpl w:val="7DBC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45793"/>
    <w:multiLevelType w:val="multilevel"/>
    <w:tmpl w:val="DBE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33431"/>
    <w:multiLevelType w:val="multilevel"/>
    <w:tmpl w:val="D94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3232F"/>
    <w:multiLevelType w:val="multilevel"/>
    <w:tmpl w:val="11B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3376F"/>
    <w:multiLevelType w:val="multilevel"/>
    <w:tmpl w:val="BF18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F55FC"/>
    <w:multiLevelType w:val="multilevel"/>
    <w:tmpl w:val="CBC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70FBA"/>
    <w:multiLevelType w:val="multilevel"/>
    <w:tmpl w:val="107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832E1"/>
    <w:multiLevelType w:val="multilevel"/>
    <w:tmpl w:val="551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851BE"/>
    <w:multiLevelType w:val="multilevel"/>
    <w:tmpl w:val="3790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14201"/>
    <w:multiLevelType w:val="multilevel"/>
    <w:tmpl w:val="C08C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E4DEC"/>
    <w:multiLevelType w:val="multilevel"/>
    <w:tmpl w:val="2338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F2B6A"/>
    <w:multiLevelType w:val="multilevel"/>
    <w:tmpl w:val="5990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04CE5"/>
    <w:multiLevelType w:val="multilevel"/>
    <w:tmpl w:val="446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319D9"/>
    <w:multiLevelType w:val="multilevel"/>
    <w:tmpl w:val="8F9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75DFD"/>
    <w:multiLevelType w:val="multilevel"/>
    <w:tmpl w:val="D5C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73064"/>
    <w:multiLevelType w:val="multilevel"/>
    <w:tmpl w:val="6C06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03A3E"/>
    <w:multiLevelType w:val="multilevel"/>
    <w:tmpl w:val="12F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B6FF4"/>
    <w:multiLevelType w:val="multilevel"/>
    <w:tmpl w:val="506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5214E8"/>
    <w:multiLevelType w:val="multilevel"/>
    <w:tmpl w:val="636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3A21F5"/>
    <w:multiLevelType w:val="multilevel"/>
    <w:tmpl w:val="E70E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86DB7"/>
    <w:multiLevelType w:val="multilevel"/>
    <w:tmpl w:val="B59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F32E82"/>
    <w:multiLevelType w:val="multilevel"/>
    <w:tmpl w:val="D76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35FEF"/>
    <w:multiLevelType w:val="multilevel"/>
    <w:tmpl w:val="4A5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97DAE"/>
    <w:multiLevelType w:val="multilevel"/>
    <w:tmpl w:val="A7F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336C9"/>
    <w:multiLevelType w:val="multilevel"/>
    <w:tmpl w:val="14D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F30F2"/>
    <w:multiLevelType w:val="multilevel"/>
    <w:tmpl w:val="D83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7B7F0F"/>
    <w:multiLevelType w:val="multilevel"/>
    <w:tmpl w:val="5338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2"/>
  </w:num>
  <w:num w:numId="5">
    <w:abstractNumId w:val="28"/>
  </w:num>
  <w:num w:numId="6">
    <w:abstractNumId w:val="31"/>
  </w:num>
  <w:num w:numId="7">
    <w:abstractNumId w:val="19"/>
  </w:num>
  <w:num w:numId="8">
    <w:abstractNumId w:val="22"/>
  </w:num>
  <w:num w:numId="9">
    <w:abstractNumId w:val="5"/>
  </w:num>
  <w:num w:numId="10">
    <w:abstractNumId w:val="7"/>
  </w:num>
  <w:num w:numId="11">
    <w:abstractNumId w:val="26"/>
  </w:num>
  <w:num w:numId="12">
    <w:abstractNumId w:val="20"/>
  </w:num>
  <w:num w:numId="13">
    <w:abstractNumId w:val="27"/>
  </w:num>
  <w:num w:numId="14">
    <w:abstractNumId w:val="17"/>
  </w:num>
  <w:num w:numId="15">
    <w:abstractNumId w:val="30"/>
  </w:num>
  <w:num w:numId="16">
    <w:abstractNumId w:val="1"/>
  </w:num>
  <w:num w:numId="17">
    <w:abstractNumId w:val="25"/>
  </w:num>
  <w:num w:numId="18">
    <w:abstractNumId w:val="29"/>
  </w:num>
  <w:num w:numId="19">
    <w:abstractNumId w:val="8"/>
  </w:num>
  <w:num w:numId="20">
    <w:abstractNumId w:val="12"/>
  </w:num>
  <w:num w:numId="21">
    <w:abstractNumId w:val="3"/>
  </w:num>
  <w:num w:numId="22">
    <w:abstractNumId w:val="24"/>
  </w:num>
  <w:num w:numId="23">
    <w:abstractNumId w:val="6"/>
  </w:num>
  <w:num w:numId="24">
    <w:abstractNumId w:val="13"/>
  </w:num>
  <w:num w:numId="25">
    <w:abstractNumId w:val="16"/>
  </w:num>
  <w:num w:numId="26">
    <w:abstractNumId w:val="23"/>
  </w:num>
  <w:num w:numId="27">
    <w:abstractNumId w:val="4"/>
  </w:num>
  <w:num w:numId="28">
    <w:abstractNumId w:val="21"/>
  </w:num>
  <w:num w:numId="29">
    <w:abstractNumId w:val="9"/>
  </w:num>
  <w:num w:numId="30">
    <w:abstractNumId w:val="14"/>
  </w:num>
  <w:num w:numId="31">
    <w:abstractNumId w:val="0"/>
  </w:num>
  <w:num w:numId="3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514B2F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2024-07-24T09:45:00Z</dcterms:modified>
</cp:coreProperties>
</file>