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FD" w:rsidRDefault="00F411FD" w:rsidP="00F411F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7 классе по теме: «</w:t>
      </w:r>
      <w:r w:rsidRPr="00F411FD">
        <w:rPr>
          <w:rFonts w:ascii="Arial Black" w:hAnsi="Arial Black" w:cs="Arial"/>
          <w:sz w:val="36"/>
          <w:szCs w:val="36"/>
        </w:rPr>
        <w:t>Высшие споровые растения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F411FD" w:rsidRDefault="00F411FD" w:rsidP="00F411FD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411FD" w:rsidRDefault="00F411FD" w:rsidP="00F411F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10486" w:rsidRDefault="00510486">
      <w:pPr>
        <w:rPr>
          <w:rFonts w:ascii="Arial" w:hAnsi="Arial" w:cs="Arial"/>
          <w:sz w:val="24"/>
          <w:szCs w:val="24"/>
        </w:rPr>
      </w:pPr>
    </w:p>
    <w:p w:rsidR="00F411FD" w:rsidRDefault="00F411F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251"/>
        <w:gridCol w:w="1961"/>
        <w:gridCol w:w="1489"/>
        <w:gridCol w:w="1984"/>
        <w:gridCol w:w="1632"/>
      </w:tblGrid>
      <w:tr w:rsidR="00F411FD" w:rsidRPr="00F411FD" w:rsidTr="00F411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F411FD" w:rsidRPr="00F411FD" w:rsidTr="00F4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переклички учеников. </w:t>
            </w:r>
            <w:bookmarkStart w:id="0" w:name="_GoBack"/>
            <w:bookmarkEnd w:id="0"/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Проверка наличия учебных материалов.  - Озвучивание правил поведения.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на перекличку.  - Подготовка необходимых учебных материалов.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 правил поведения.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Перекличка, учебные материалы, правила поведения.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начале урока, готовность к работе.</w:t>
            </w:r>
          </w:p>
        </w:tc>
      </w:tr>
      <w:tr w:rsidR="00F411FD" w:rsidRPr="00F411FD" w:rsidTr="00F4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Напоминание предыдущей темы урока "Низшие растения. Зеленые водоросли".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Вспоминание и обсуждение предыдущей темы.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вопросы по предыдущей теме.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предыдущей темы.</w:t>
            </w:r>
          </w:p>
        </w:tc>
      </w:tr>
      <w:tr w:rsidR="00F411FD" w:rsidRPr="00F411FD" w:rsidTr="00F4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темы урока "Высшие споровые растения".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Внимательное прослушивание и подготовка к основной части урока.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целей и задач урока.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объяснения, демонстрация презентации.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темы урока, готовность к основной части.</w:t>
            </w:r>
          </w:p>
        </w:tc>
      </w:tr>
      <w:tr w:rsidR="00F411FD" w:rsidRPr="00F411FD" w:rsidTr="00F4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особенностей эволюции высших растений.  - Рассмотрение приспособлений растений к наземной среде.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Внимательное слушание, задание вопросов.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иллюстрации, демонстрация материалов.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основного материала, активность учащихся.</w:t>
            </w:r>
          </w:p>
        </w:tc>
      </w:tr>
      <w:tr w:rsidR="00F411FD" w:rsidRPr="00F411FD" w:rsidTr="00F4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обсуждения результатов и впечатлений учащихся от урока.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Выражение своих мыслей и эмоций от урока.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высказывание, запись в тетради.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понимания и интереса к теме урока.</w:t>
            </w:r>
          </w:p>
        </w:tc>
      </w:tr>
      <w:tr w:rsidR="00F411FD" w:rsidRPr="00F411FD" w:rsidTr="00F4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урока.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Восприятие основных выводов и </w:t>
            </w: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заключений урока.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ключевых моментов.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изложение, заключительные замечания.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усвоения материала, закрепление </w:t>
            </w: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ключевых моментов.</w:t>
            </w:r>
          </w:p>
        </w:tc>
      </w:tr>
      <w:tr w:rsidR="00F411FD" w:rsidRPr="00F411FD" w:rsidTr="00F4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Задание на подготовку краткого доклада о высших споровых растениях и рисование схемы жизненного цикла.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краткого доклада и схемы жизненного цикла растений.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задания на дом.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домашнего задания в тетради.</w:t>
            </w:r>
          </w:p>
        </w:tc>
        <w:tc>
          <w:tcPr>
            <w:tcW w:w="0" w:type="auto"/>
            <w:vAlign w:val="center"/>
            <w:hideMark/>
          </w:tcPr>
          <w:p w:rsidR="00F411FD" w:rsidRPr="00F411FD" w:rsidRDefault="00F411FD" w:rsidP="00F4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материала, участие в дальнейшей работе.</w:t>
            </w:r>
          </w:p>
        </w:tc>
      </w:tr>
    </w:tbl>
    <w:p w:rsidR="00F411FD" w:rsidRDefault="00F411FD">
      <w:pPr>
        <w:rPr>
          <w:rFonts w:ascii="Arial" w:hAnsi="Arial" w:cs="Arial"/>
          <w:sz w:val="24"/>
          <w:szCs w:val="24"/>
        </w:rPr>
      </w:pPr>
    </w:p>
    <w:p w:rsidR="00F411FD" w:rsidRDefault="00F411FD">
      <w:pPr>
        <w:rPr>
          <w:rFonts w:ascii="Arial" w:hAnsi="Arial" w:cs="Arial"/>
          <w:sz w:val="24"/>
          <w:szCs w:val="24"/>
        </w:rPr>
      </w:pPr>
    </w:p>
    <w:p w:rsidR="00F411FD" w:rsidRDefault="00F411FD">
      <w:pPr>
        <w:rPr>
          <w:rFonts w:ascii="Arial" w:hAnsi="Arial" w:cs="Arial"/>
          <w:sz w:val="24"/>
          <w:szCs w:val="24"/>
        </w:rPr>
      </w:pPr>
    </w:p>
    <w:p w:rsidR="00F411FD" w:rsidRDefault="00F411FD">
      <w:pPr>
        <w:rPr>
          <w:rFonts w:ascii="Arial" w:hAnsi="Arial" w:cs="Arial"/>
          <w:sz w:val="24"/>
          <w:szCs w:val="24"/>
        </w:rPr>
      </w:pPr>
    </w:p>
    <w:p w:rsidR="00F411FD" w:rsidRDefault="00F411FD">
      <w:pPr>
        <w:rPr>
          <w:rFonts w:ascii="Arial" w:hAnsi="Arial" w:cs="Arial"/>
          <w:sz w:val="24"/>
          <w:szCs w:val="24"/>
        </w:rPr>
      </w:pPr>
    </w:p>
    <w:p w:rsidR="00F411FD" w:rsidRDefault="00F411FD">
      <w:pPr>
        <w:rPr>
          <w:rFonts w:ascii="Arial" w:hAnsi="Arial" w:cs="Arial"/>
          <w:sz w:val="24"/>
          <w:szCs w:val="24"/>
        </w:rPr>
      </w:pPr>
    </w:p>
    <w:p w:rsidR="00F411FD" w:rsidRDefault="00F411FD">
      <w:pPr>
        <w:rPr>
          <w:rFonts w:ascii="Arial" w:hAnsi="Arial" w:cs="Arial"/>
          <w:sz w:val="24"/>
          <w:szCs w:val="24"/>
        </w:rPr>
      </w:pPr>
    </w:p>
    <w:p w:rsidR="00F411FD" w:rsidRPr="00F411FD" w:rsidRDefault="00F411FD">
      <w:pPr>
        <w:rPr>
          <w:rFonts w:ascii="Arial" w:hAnsi="Arial" w:cs="Arial"/>
          <w:sz w:val="24"/>
          <w:szCs w:val="24"/>
        </w:rPr>
      </w:pPr>
    </w:p>
    <w:sectPr w:rsidR="00F411FD" w:rsidRPr="00F411FD" w:rsidSect="00F411FD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FD"/>
    <w:rsid w:val="00510486"/>
    <w:rsid w:val="00BF4E94"/>
    <w:rsid w:val="00F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1F61"/>
  <w15:chartTrackingRefBased/>
  <w15:docId w15:val="{EC32292F-17CF-4C92-A9C1-20E37FFD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2024-06-11T11:51:00Z</dcterms:created>
  <dcterms:modified xsi:type="dcterms:W3CDTF">2024-06-11T11:57:00Z</dcterms:modified>
</cp:coreProperties>
</file>