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687DD804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4D57F5">
        <w:rPr>
          <w:rFonts w:ascii="Arial Black" w:hAnsi="Arial Black"/>
          <w:sz w:val="40"/>
          <w:szCs w:val="40"/>
        </w:rPr>
        <w:t>8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6919F8" w:rsidRPr="006919F8">
        <w:rPr>
          <w:rFonts w:ascii="Arial Black" w:hAnsi="Arial Black"/>
          <w:sz w:val="40"/>
          <w:szCs w:val="40"/>
        </w:rPr>
        <w:t>Строение и жизнедеятельность животной клетки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573309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2BDBAADA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5364384" w14:textId="6A15C9A3" w:rsidR="006919F8" w:rsidRPr="006919F8" w:rsidRDefault="006919F8" w:rsidP="006919F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353207" w14:textId="77777777" w:rsidR="006919F8" w:rsidRPr="006919F8" w:rsidRDefault="006919F8" w:rsidP="006919F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Карта памяти по теме "Строение и жизнедеятельность животной клетки"</w:t>
      </w:r>
    </w:p>
    <w:p w14:paraId="75CD1EB1" w14:textId="77777777" w:rsidR="006919F8" w:rsidRPr="006919F8" w:rsidRDefault="006919F8" w:rsidP="006919F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Центральная тема:</w:t>
      </w:r>
    </w:p>
    <w:p w14:paraId="591F5892" w14:textId="77777777" w:rsidR="006919F8" w:rsidRPr="006919F8" w:rsidRDefault="006919F8" w:rsidP="006919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Животная клетка</w:t>
      </w:r>
    </w:p>
    <w:p w14:paraId="2295C503" w14:textId="77777777" w:rsidR="006919F8" w:rsidRPr="006919F8" w:rsidRDefault="006919F8" w:rsidP="006919F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разделы и их ключевые моменты:</w:t>
      </w:r>
    </w:p>
    <w:p w14:paraId="66B3D41C" w14:textId="77777777" w:rsidR="006919F8" w:rsidRPr="006919F8" w:rsidRDefault="006919F8" w:rsidP="006919F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Введение в клетку</w:t>
      </w:r>
    </w:p>
    <w:p w14:paraId="1BDD3614" w14:textId="77777777" w:rsidR="006919F8" w:rsidRPr="006919F8" w:rsidRDefault="006919F8" w:rsidP="006919F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Определение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Структурная и функциональная единица жизни</w:t>
      </w:r>
    </w:p>
    <w:p w14:paraId="10705311" w14:textId="77777777" w:rsidR="006919F8" w:rsidRPr="006919F8" w:rsidRDefault="006919F8" w:rsidP="006919F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История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 xml:space="preserve">: Открытие клеток (Роберт Гук, Антони </w:t>
      </w:r>
      <w:proofErr w:type="spellStart"/>
      <w:r w:rsidRPr="006919F8">
        <w:rPr>
          <w:rFonts w:ascii="Arial" w:eastAsia="Times New Roman" w:hAnsi="Arial" w:cs="Arial"/>
          <w:sz w:val="24"/>
          <w:szCs w:val="24"/>
          <w:lang w:eastAsia="ru-RU"/>
        </w:rPr>
        <w:t>ван</w:t>
      </w:r>
      <w:proofErr w:type="spellEnd"/>
      <w:r w:rsidRPr="006919F8">
        <w:rPr>
          <w:rFonts w:ascii="Arial" w:eastAsia="Times New Roman" w:hAnsi="Arial" w:cs="Arial"/>
          <w:sz w:val="24"/>
          <w:szCs w:val="24"/>
          <w:lang w:eastAsia="ru-RU"/>
        </w:rPr>
        <w:t xml:space="preserve"> Левенгук)</w:t>
      </w:r>
    </w:p>
    <w:p w14:paraId="402F76B0" w14:textId="77777777" w:rsidR="006919F8" w:rsidRPr="006919F8" w:rsidRDefault="006919F8" w:rsidP="006919F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Сравнение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 xml:space="preserve">: Животные </w:t>
      </w:r>
      <w:proofErr w:type="spellStart"/>
      <w:r w:rsidRPr="006919F8">
        <w:rPr>
          <w:rFonts w:ascii="Arial" w:eastAsia="Times New Roman" w:hAnsi="Arial" w:cs="Arial"/>
          <w:sz w:val="24"/>
          <w:szCs w:val="24"/>
          <w:lang w:eastAsia="ru-RU"/>
        </w:rPr>
        <w:t>vs</w:t>
      </w:r>
      <w:proofErr w:type="spellEnd"/>
      <w:r w:rsidRPr="006919F8">
        <w:rPr>
          <w:rFonts w:ascii="Arial" w:eastAsia="Times New Roman" w:hAnsi="Arial" w:cs="Arial"/>
          <w:sz w:val="24"/>
          <w:szCs w:val="24"/>
          <w:lang w:eastAsia="ru-RU"/>
        </w:rPr>
        <w:t>. растительные клетки</w:t>
      </w:r>
    </w:p>
    <w:p w14:paraId="77E90AA9" w14:textId="77777777" w:rsidR="006919F8" w:rsidRPr="006919F8" w:rsidRDefault="006919F8" w:rsidP="006919F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Строение животной клетки</w:t>
      </w:r>
    </w:p>
    <w:p w14:paraId="424AF599" w14:textId="77777777" w:rsidR="006919F8" w:rsidRPr="006919F8" w:rsidRDefault="006919F8" w:rsidP="006919F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Клеточная мембрана</w:t>
      </w:r>
    </w:p>
    <w:p w14:paraId="50BCC054" w14:textId="77777777" w:rsidR="006919F8" w:rsidRPr="006919F8" w:rsidRDefault="006919F8" w:rsidP="006919F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sz w:val="24"/>
          <w:szCs w:val="24"/>
          <w:lang w:eastAsia="ru-RU"/>
        </w:rPr>
        <w:t xml:space="preserve">Строение: Фосфолипидный </w:t>
      </w:r>
      <w:proofErr w:type="spellStart"/>
      <w:r w:rsidRPr="006919F8">
        <w:rPr>
          <w:rFonts w:ascii="Arial" w:eastAsia="Times New Roman" w:hAnsi="Arial" w:cs="Arial"/>
          <w:sz w:val="24"/>
          <w:szCs w:val="24"/>
          <w:lang w:eastAsia="ru-RU"/>
        </w:rPr>
        <w:t>бислой</w:t>
      </w:r>
      <w:proofErr w:type="spellEnd"/>
    </w:p>
    <w:p w14:paraId="742B36DF" w14:textId="77777777" w:rsidR="006919F8" w:rsidRPr="006919F8" w:rsidRDefault="006919F8" w:rsidP="006919F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sz w:val="24"/>
          <w:szCs w:val="24"/>
          <w:lang w:eastAsia="ru-RU"/>
        </w:rPr>
        <w:t>Функции: Защита, транспорт веществ, межклеточное взаимодействие</w:t>
      </w:r>
    </w:p>
    <w:p w14:paraId="38E4F97B" w14:textId="77777777" w:rsidR="006919F8" w:rsidRPr="006919F8" w:rsidRDefault="006919F8" w:rsidP="006919F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Цитоплазма</w:t>
      </w:r>
    </w:p>
    <w:p w14:paraId="4343AFE3" w14:textId="77777777" w:rsidR="006919F8" w:rsidRPr="006919F8" w:rsidRDefault="006919F8" w:rsidP="006919F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sz w:val="24"/>
          <w:szCs w:val="24"/>
          <w:lang w:eastAsia="ru-RU"/>
        </w:rPr>
        <w:t>Состав: Цитозоль, органеллы</w:t>
      </w:r>
    </w:p>
    <w:p w14:paraId="16BF66E4" w14:textId="77777777" w:rsidR="006919F8" w:rsidRPr="006919F8" w:rsidRDefault="006919F8" w:rsidP="006919F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sz w:val="24"/>
          <w:szCs w:val="24"/>
          <w:lang w:eastAsia="ru-RU"/>
        </w:rPr>
        <w:t>Функции: Обмен веществ, поддержка структуры</w:t>
      </w:r>
    </w:p>
    <w:p w14:paraId="47DB00FC" w14:textId="77777777" w:rsidR="006919F8" w:rsidRPr="006919F8" w:rsidRDefault="006919F8" w:rsidP="006919F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Ядро</w:t>
      </w:r>
    </w:p>
    <w:p w14:paraId="37C19A51" w14:textId="77777777" w:rsidR="006919F8" w:rsidRPr="006919F8" w:rsidRDefault="006919F8" w:rsidP="006919F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sz w:val="24"/>
          <w:szCs w:val="24"/>
          <w:lang w:eastAsia="ru-RU"/>
        </w:rPr>
        <w:t>Строение: Ядерная оболочка, хромосомы, ядрышко</w:t>
      </w:r>
    </w:p>
    <w:p w14:paraId="1949D5F1" w14:textId="77777777" w:rsidR="006919F8" w:rsidRPr="006919F8" w:rsidRDefault="006919F8" w:rsidP="006919F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sz w:val="24"/>
          <w:szCs w:val="24"/>
          <w:lang w:eastAsia="ru-RU"/>
        </w:rPr>
        <w:t>Функции: Хранение генетической информации, управление клеточными процессами</w:t>
      </w:r>
    </w:p>
    <w:p w14:paraId="40A14116" w14:textId="77777777" w:rsidR="006919F8" w:rsidRPr="006919F8" w:rsidRDefault="006919F8" w:rsidP="006919F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Органеллы</w:t>
      </w:r>
    </w:p>
    <w:p w14:paraId="054ACE39" w14:textId="77777777" w:rsidR="006919F8" w:rsidRPr="006919F8" w:rsidRDefault="006919F8" w:rsidP="006919F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Митохондрии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Производство энергии (АТФ)</w:t>
      </w:r>
    </w:p>
    <w:p w14:paraId="21D62365" w14:textId="77777777" w:rsidR="006919F8" w:rsidRPr="006919F8" w:rsidRDefault="006919F8" w:rsidP="006919F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Эндоплазматическая сеть (ЭПС)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Синтез белков и липидов</w:t>
      </w:r>
    </w:p>
    <w:p w14:paraId="2F18A67F" w14:textId="77777777" w:rsidR="006919F8" w:rsidRPr="006919F8" w:rsidRDefault="006919F8" w:rsidP="006919F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Аппарат Гольджи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Модификация, упаковка и транспорт веществ</w:t>
      </w:r>
    </w:p>
    <w:p w14:paraId="5FB81094" w14:textId="77777777" w:rsidR="006919F8" w:rsidRPr="006919F8" w:rsidRDefault="006919F8" w:rsidP="006919F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Лизосомы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Расщепление отходов</w:t>
      </w:r>
    </w:p>
    <w:p w14:paraId="3360F1AE" w14:textId="77777777" w:rsidR="006919F8" w:rsidRPr="006919F8" w:rsidRDefault="006919F8" w:rsidP="006919F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Рибосомы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Синтез белков</w:t>
      </w:r>
    </w:p>
    <w:p w14:paraId="292479FA" w14:textId="77777777" w:rsidR="006919F8" w:rsidRPr="006919F8" w:rsidRDefault="006919F8" w:rsidP="006919F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Сравнение с растительными клетками</w:t>
      </w:r>
      <w:proofErr w:type="gramStart"/>
      <w:r w:rsidRPr="006919F8">
        <w:rPr>
          <w:rFonts w:ascii="Arial" w:eastAsia="Times New Roman" w:hAnsi="Arial" w:cs="Arial"/>
          <w:sz w:val="24"/>
          <w:szCs w:val="24"/>
          <w:lang w:eastAsia="ru-RU"/>
        </w:rPr>
        <w:t>: Нет</w:t>
      </w:r>
      <w:proofErr w:type="gramEnd"/>
      <w:r w:rsidRPr="006919F8">
        <w:rPr>
          <w:rFonts w:ascii="Arial" w:eastAsia="Times New Roman" w:hAnsi="Arial" w:cs="Arial"/>
          <w:sz w:val="24"/>
          <w:szCs w:val="24"/>
          <w:lang w:eastAsia="ru-RU"/>
        </w:rPr>
        <w:t xml:space="preserve"> клеточной стенки и хлоропластов</w:t>
      </w:r>
    </w:p>
    <w:p w14:paraId="77683685" w14:textId="77777777" w:rsidR="006919F8" w:rsidRPr="006919F8" w:rsidRDefault="006919F8" w:rsidP="006919F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Химический состав животной клетки</w:t>
      </w:r>
    </w:p>
    <w:p w14:paraId="74009030" w14:textId="77777777" w:rsidR="006919F8" w:rsidRPr="006919F8" w:rsidRDefault="006919F8" w:rsidP="006919F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Неорганические вещества</w:t>
      </w:r>
    </w:p>
    <w:p w14:paraId="54A875A6" w14:textId="77777777" w:rsidR="006919F8" w:rsidRPr="006919F8" w:rsidRDefault="006919F8" w:rsidP="006919F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sz w:val="24"/>
          <w:szCs w:val="24"/>
          <w:lang w:eastAsia="ru-RU"/>
        </w:rPr>
        <w:t>Вода: 70-80% массы, растворитель, среда для реакций</w:t>
      </w:r>
    </w:p>
    <w:p w14:paraId="5DB65704" w14:textId="77777777" w:rsidR="006919F8" w:rsidRPr="006919F8" w:rsidRDefault="006919F8" w:rsidP="006919F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sz w:val="24"/>
          <w:szCs w:val="24"/>
          <w:lang w:eastAsia="ru-RU"/>
        </w:rPr>
        <w:t>Минеральные соли: Ионы (</w:t>
      </w:r>
      <w:proofErr w:type="spellStart"/>
      <w:r w:rsidRPr="006919F8">
        <w:rPr>
          <w:rFonts w:ascii="Arial" w:eastAsia="Times New Roman" w:hAnsi="Arial" w:cs="Arial"/>
          <w:sz w:val="24"/>
          <w:szCs w:val="24"/>
          <w:lang w:eastAsia="ru-RU"/>
        </w:rPr>
        <w:t>Na</w:t>
      </w:r>
      <w:proofErr w:type="spellEnd"/>
      <w:r w:rsidRPr="006919F8">
        <w:rPr>
          <w:rFonts w:ascii="Arial" w:eastAsia="Times New Roman" w:hAnsi="Arial" w:cs="Arial"/>
          <w:sz w:val="24"/>
          <w:szCs w:val="24"/>
          <w:lang w:eastAsia="ru-RU"/>
        </w:rPr>
        <w:t>+, K+, Ca2+), поддержка осмотического давления</w:t>
      </w:r>
    </w:p>
    <w:p w14:paraId="37351C01" w14:textId="77777777" w:rsidR="006919F8" w:rsidRPr="006919F8" w:rsidRDefault="006919F8" w:rsidP="006919F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Органические вещества</w:t>
      </w:r>
    </w:p>
    <w:p w14:paraId="0B802D41" w14:textId="77777777" w:rsidR="006919F8" w:rsidRPr="006919F8" w:rsidRDefault="006919F8" w:rsidP="006919F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Белки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Структурные, ферменты, антитела</w:t>
      </w:r>
    </w:p>
    <w:p w14:paraId="4F54D6C0" w14:textId="77777777" w:rsidR="006919F8" w:rsidRPr="006919F8" w:rsidRDefault="006919F8" w:rsidP="006919F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Липиды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Мембраны, энергия</w:t>
      </w:r>
    </w:p>
    <w:p w14:paraId="04BF702D" w14:textId="77777777" w:rsidR="006919F8" w:rsidRPr="006919F8" w:rsidRDefault="006919F8" w:rsidP="006919F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Углеводы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Энергия, сигнальные молекулы</w:t>
      </w:r>
    </w:p>
    <w:p w14:paraId="3F3F1B74" w14:textId="77777777" w:rsidR="006919F8" w:rsidRPr="006919F8" w:rsidRDefault="006919F8" w:rsidP="006919F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Нуклеиновые кислоты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ДНК и РНК, хранение и передача генетической информации</w:t>
      </w:r>
    </w:p>
    <w:p w14:paraId="730D1850" w14:textId="77777777" w:rsidR="006919F8" w:rsidRPr="006919F8" w:rsidRDefault="006919F8" w:rsidP="006919F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Роль химических веществ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Обмен веществ, структурная поддержка, каталитические функции</w:t>
      </w:r>
    </w:p>
    <w:p w14:paraId="586AB9D6" w14:textId="77777777" w:rsidR="006919F8" w:rsidRPr="006919F8" w:rsidRDefault="006919F8" w:rsidP="006919F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Основные процессы жизнедеятельности животной клетки</w:t>
      </w:r>
    </w:p>
    <w:p w14:paraId="11681B7D" w14:textId="77777777" w:rsidR="006919F8" w:rsidRPr="006919F8" w:rsidRDefault="006919F8" w:rsidP="006919F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Обмен веществ и энергии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АТФ, метаболизм</w:t>
      </w:r>
    </w:p>
    <w:p w14:paraId="61F34E98" w14:textId="77777777" w:rsidR="006919F8" w:rsidRPr="006919F8" w:rsidRDefault="006919F8" w:rsidP="006919F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Питание клетки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 xml:space="preserve">: Фагоцитоз, </w:t>
      </w:r>
      <w:proofErr w:type="spellStart"/>
      <w:r w:rsidRPr="006919F8">
        <w:rPr>
          <w:rFonts w:ascii="Arial" w:eastAsia="Times New Roman" w:hAnsi="Arial" w:cs="Arial"/>
          <w:sz w:val="24"/>
          <w:szCs w:val="24"/>
          <w:lang w:eastAsia="ru-RU"/>
        </w:rPr>
        <w:t>пиноцитоз</w:t>
      </w:r>
      <w:proofErr w:type="spellEnd"/>
    </w:p>
    <w:p w14:paraId="4E1B024C" w14:textId="77777777" w:rsidR="006919F8" w:rsidRPr="006919F8" w:rsidRDefault="006919F8" w:rsidP="006919F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Дыхание клетки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Аэробное и анаэробное</w:t>
      </w:r>
    </w:p>
    <w:p w14:paraId="7D33F8B8" w14:textId="77777777" w:rsidR="006919F8" w:rsidRPr="006919F8" w:rsidRDefault="006919F8" w:rsidP="006919F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Выделение продуктов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Лизосомы, экзоцитоз</w:t>
      </w:r>
    </w:p>
    <w:p w14:paraId="4DD9A640" w14:textId="77777777" w:rsidR="006919F8" w:rsidRPr="006919F8" w:rsidRDefault="006919F8" w:rsidP="006919F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Раздражимость и движение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Цитоскелет, реснички, жгутики</w:t>
      </w:r>
    </w:p>
    <w:p w14:paraId="31CBC562" w14:textId="77777777" w:rsidR="006919F8" w:rsidRPr="006919F8" w:rsidRDefault="006919F8" w:rsidP="006919F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Размножение и рост клеток</w:t>
      </w:r>
    </w:p>
    <w:p w14:paraId="71601C29" w14:textId="77777777" w:rsidR="006919F8" w:rsidRPr="006919F8" w:rsidRDefault="006919F8" w:rsidP="006919F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Деление клетки (митоз)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Процесс, обеспечение роста и регенерации</w:t>
      </w:r>
    </w:p>
    <w:p w14:paraId="0F254FC0" w14:textId="77777777" w:rsidR="006919F8" w:rsidRPr="006919F8" w:rsidRDefault="006919F8" w:rsidP="006919F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Фазы митоза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Профаза, метафаза, анафаза, телофаза</w:t>
      </w:r>
    </w:p>
    <w:p w14:paraId="25714029" w14:textId="77777777" w:rsidR="006919F8" w:rsidRPr="006919F8" w:rsidRDefault="006919F8" w:rsidP="006919F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Значение митоза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Увеличение числа клеток, поддержание генетической стабильности</w:t>
      </w:r>
    </w:p>
    <w:p w14:paraId="04B71C58" w14:textId="77777777" w:rsidR="006919F8" w:rsidRPr="006919F8" w:rsidRDefault="006919F8" w:rsidP="006919F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Рост клеток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Увеличение размера и числа клеток</w:t>
      </w:r>
    </w:p>
    <w:p w14:paraId="7FC71F53" w14:textId="77777777" w:rsidR="006919F8" w:rsidRPr="006919F8" w:rsidRDefault="006919F8" w:rsidP="006919F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Значение изучения животной клетки</w:t>
      </w:r>
    </w:p>
    <w:p w14:paraId="1509BEAC" w14:textId="77777777" w:rsidR="006919F8" w:rsidRPr="006919F8" w:rsidRDefault="006919F8" w:rsidP="006919F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Биология и медицина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Понимание болезней, разработка лекарств</w:t>
      </w:r>
    </w:p>
    <w:p w14:paraId="31E4885A" w14:textId="77777777" w:rsidR="006919F8" w:rsidRPr="006919F8" w:rsidRDefault="006919F8" w:rsidP="006919F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Применение знаний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Генетика, биотехнологии</w:t>
      </w:r>
    </w:p>
    <w:p w14:paraId="274FC38E" w14:textId="77777777" w:rsidR="006919F8" w:rsidRPr="006919F8" w:rsidRDefault="006919F8" w:rsidP="006919F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Современные методы исследования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Микроскопия, клеточные культуры</w:t>
      </w:r>
    </w:p>
    <w:p w14:paraId="3A0DF6C7" w14:textId="77777777" w:rsidR="006919F8" w:rsidRPr="006919F8" w:rsidRDefault="006919F8" w:rsidP="006919F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Перспективы исследований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Генная инженерия, стволовые клетки</w:t>
      </w:r>
    </w:p>
    <w:p w14:paraId="44C1021D" w14:textId="77777777" w:rsidR="006919F8" w:rsidRPr="006919F8" w:rsidRDefault="006919F8" w:rsidP="006919F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Эволюция и разнообразие жизни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Общие принципы организации живых существ</w:t>
      </w:r>
    </w:p>
    <w:p w14:paraId="3B7AF9DD" w14:textId="77777777" w:rsidR="006919F8" w:rsidRPr="006919F8" w:rsidRDefault="006919F8" w:rsidP="00691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sz w:val="24"/>
          <w:szCs w:val="24"/>
          <w:lang w:eastAsia="ru-RU"/>
        </w:rPr>
        <w:pict w14:anchorId="3D142DFE">
          <v:rect id="_x0000_i1027" style="width:0;height:1.5pt" o:hralign="center" o:hrstd="t" o:hr="t" fillcolor="#a0a0a0" stroked="f"/>
        </w:pict>
      </w:r>
    </w:p>
    <w:p w14:paraId="77D05944" w14:textId="77777777" w:rsidR="006919F8" w:rsidRPr="006919F8" w:rsidRDefault="006919F8" w:rsidP="006919F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Ключевые взаимосвязи:</w:t>
      </w:r>
    </w:p>
    <w:p w14:paraId="0EFD7892" w14:textId="77777777" w:rsidR="006919F8" w:rsidRPr="006919F8" w:rsidRDefault="006919F8" w:rsidP="006919F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Мембрана ↔️ Цитоплазма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Транспорт веществ, структурная поддержка</w:t>
      </w:r>
    </w:p>
    <w:p w14:paraId="2D073E0D" w14:textId="77777777" w:rsidR="006919F8" w:rsidRPr="006919F8" w:rsidRDefault="006919F8" w:rsidP="006919F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Ядро ↔️ Рибосомы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Синтез белков, передача генетической информации</w:t>
      </w:r>
    </w:p>
    <w:p w14:paraId="09E4375E" w14:textId="77777777" w:rsidR="006919F8" w:rsidRPr="006919F8" w:rsidRDefault="006919F8" w:rsidP="006919F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Митохондрии ↔️ АТФ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Производство энергии, метаболические процессы</w:t>
      </w:r>
    </w:p>
    <w:p w14:paraId="132CBEEF" w14:textId="77777777" w:rsidR="006919F8" w:rsidRPr="006919F8" w:rsidRDefault="006919F8" w:rsidP="006919F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Фазы митоза ↔️ Рост клеток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Деление, увеличение числа клеток</w:t>
      </w:r>
    </w:p>
    <w:p w14:paraId="36A589A0" w14:textId="77777777" w:rsidR="006919F8" w:rsidRPr="006919F8" w:rsidRDefault="006919F8" w:rsidP="006919F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Белки ↔️ Ферменты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Катализ биохимических реакций</w:t>
      </w:r>
    </w:p>
    <w:p w14:paraId="079D9ED0" w14:textId="77777777" w:rsidR="006919F8" w:rsidRPr="006919F8" w:rsidRDefault="006919F8" w:rsidP="006919F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Вода ↔️ Метаболизм</w:t>
      </w:r>
      <w:r w:rsidRPr="006919F8">
        <w:rPr>
          <w:rFonts w:ascii="Arial" w:eastAsia="Times New Roman" w:hAnsi="Arial" w:cs="Arial"/>
          <w:sz w:val="24"/>
          <w:szCs w:val="24"/>
          <w:lang w:eastAsia="ru-RU"/>
        </w:rPr>
        <w:t>: Среда для реакций, растворитель</w:t>
      </w:r>
    </w:p>
    <w:p w14:paraId="60E55FC2" w14:textId="5A9784BE" w:rsidR="006919F8" w:rsidRPr="006919F8" w:rsidRDefault="006919F8" w:rsidP="006919F8">
      <w:pPr>
        <w:rPr>
          <w:rFonts w:ascii="Arial" w:hAnsi="Arial" w:cs="Arial"/>
          <w:sz w:val="24"/>
          <w:szCs w:val="24"/>
        </w:rPr>
      </w:pPr>
    </w:p>
    <w:p w14:paraId="01CC631D" w14:textId="19030D34" w:rsidR="006919F8" w:rsidRDefault="006919F8" w:rsidP="006919F8">
      <w:pPr>
        <w:rPr>
          <w:rFonts w:ascii="Arial" w:hAnsi="Arial" w:cs="Arial"/>
          <w:sz w:val="24"/>
          <w:szCs w:val="24"/>
        </w:rPr>
      </w:pPr>
    </w:p>
    <w:p w14:paraId="251E4A2D" w14:textId="1610795E" w:rsidR="006919F8" w:rsidRDefault="006919F8" w:rsidP="006919F8">
      <w:pPr>
        <w:rPr>
          <w:rFonts w:ascii="Arial" w:hAnsi="Arial" w:cs="Arial"/>
          <w:sz w:val="24"/>
          <w:szCs w:val="24"/>
        </w:rPr>
      </w:pPr>
    </w:p>
    <w:p w14:paraId="110CB689" w14:textId="2FC35FC4" w:rsidR="006919F8" w:rsidRDefault="006919F8" w:rsidP="006919F8">
      <w:pPr>
        <w:rPr>
          <w:rFonts w:ascii="Arial" w:hAnsi="Arial" w:cs="Arial"/>
          <w:sz w:val="24"/>
          <w:szCs w:val="24"/>
        </w:rPr>
      </w:pPr>
    </w:p>
    <w:p w14:paraId="753DAC4E" w14:textId="5A081ED3" w:rsidR="006919F8" w:rsidRDefault="006919F8" w:rsidP="006919F8">
      <w:pPr>
        <w:rPr>
          <w:rFonts w:ascii="Arial" w:hAnsi="Arial" w:cs="Arial"/>
          <w:sz w:val="24"/>
          <w:szCs w:val="24"/>
        </w:rPr>
      </w:pPr>
    </w:p>
    <w:p w14:paraId="0493737A" w14:textId="27C1B53C" w:rsidR="006919F8" w:rsidRDefault="006919F8" w:rsidP="006919F8">
      <w:pPr>
        <w:rPr>
          <w:rFonts w:ascii="Arial" w:hAnsi="Arial" w:cs="Arial"/>
          <w:sz w:val="24"/>
          <w:szCs w:val="24"/>
        </w:rPr>
      </w:pPr>
    </w:p>
    <w:p w14:paraId="4D529530" w14:textId="74323CD5" w:rsidR="006919F8" w:rsidRDefault="006919F8" w:rsidP="006919F8">
      <w:pPr>
        <w:rPr>
          <w:rFonts w:ascii="Arial" w:hAnsi="Arial" w:cs="Arial"/>
          <w:sz w:val="24"/>
          <w:szCs w:val="24"/>
        </w:rPr>
      </w:pPr>
    </w:p>
    <w:p w14:paraId="4654B4E2" w14:textId="3AAC2588" w:rsidR="006919F8" w:rsidRDefault="006919F8" w:rsidP="006919F8">
      <w:pPr>
        <w:rPr>
          <w:rFonts w:ascii="Arial" w:hAnsi="Arial" w:cs="Arial"/>
          <w:sz w:val="24"/>
          <w:szCs w:val="24"/>
        </w:rPr>
      </w:pPr>
    </w:p>
    <w:p w14:paraId="7928ADAA" w14:textId="289B5C1A" w:rsidR="006919F8" w:rsidRDefault="006919F8" w:rsidP="006919F8">
      <w:pPr>
        <w:rPr>
          <w:rFonts w:ascii="Arial" w:hAnsi="Arial" w:cs="Arial"/>
          <w:sz w:val="24"/>
          <w:szCs w:val="24"/>
        </w:rPr>
      </w:pPr>
    </w:p>
    <w:p w14:paraId="6B292955" w14:textId="77777777" w:rsidR="006919F8" w:rsidRPr="006919F8" w:rsidRDefault="006919F8" w:rsidP="006919F8">
      <w:pPr>
        <w:rPr>
          <w:rFonts w:ascii="Arial" w:hAnsi="Arial" w:cs="Arial"/>
          <w:sz w:val="24"/>
          <w:szCs w:val="24"/>
        </w:rPr>
      </w:pPr>
    </w:p>
    <w:sectPr w:rsidR="006919F8" w:rsidRPr="006919F8" w:rsidSect="003629FF">
      <w:pgSz w:w="11906" w:h="16838"/>
      <w:pgMar w:top="426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D25"/>
    <w:multiLevelType w:val="multilevel"/>
    <w:tmpl w:val="9E2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31874"/>
    <w:multiLevelType w:val="multilevel"/>
    <w:tmpl w:val="BE06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C1055"/>
    <w:multiLevelType w:val="multilevel"/>
    <w:tmpl w:val="5A98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E524D9"/>
    <w:multiLevelType w:val="multilevel"/>
    <w:tmpl w:val="BDF8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76722"/>
    <w:multiLevelType w:val="multilevel"/>
    <w:tmpl w:val="A77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535538"/>
    <w:multiLevelType w:val="multilevel"/>
    <w:tmpl w:val="1AF2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E414D"/>
    <w:multiLevelType w:val="multilevel"/>
    <w:tmpl w:val="CFB4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47849"/>
    <w:multiLevelType w:val="multilevel"/>
    <w:tmpl w:val="D6C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001EE"/>
    <w:multiLevelType w:val="multilevel"/>
    <w:tmpl w:val="468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1F5C83"/>
    <w:multiLevelType w:val="multilevel"/>
    <w:tmpl w:val="A94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15212"/>
    <w:multiLevelType w:val="multilevel"/>
    <w:tmpl w:val="9FD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A5990"/>
    <w:multiLevelType w:val="multilevel"/>
    <w:tmpl w:val="75F6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ED39A2"/>
    <w:multiLevelType w:val="multilevel"/>
    <w:tmpl w:val="8938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65435"/>
    <w:multiLevelType w:val="multilevel"/>
    <w:tmpl w:val="89B4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F4545D"/>
    <w:multiLevelType w:val="multilevel"/>
    <w:tmpl w:val="962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101888"/>
    <w:multiLevelType w:val="multilevel"/>
    <w:tmpl w:val="A14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F001D"/>
    <w:multiLevelType w:val="multilevel"/>
    <w:tmpl w:val="181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BF5D56"/>
    <w:multiLevelType w:val="multilevel"/>
    <w:tmpl w:val="D96A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9327A0"/>
    <w:multiLevelType w:val="multilevel"/>
    <w:tmpl w:val="D892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B0172B"/>
    <w:multiLevelType w:val="multilevel"/>
    <w:tmpl w:val="08C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00753"/>
    <w:multiLevelType w:val="multilevel"/>
    <w:tmpl w:val="6D76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BA6170"/>
    <w:multiLevelType w:val="multilevel"/>
    <w:tmpl w:val="B5FA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9C20B4"/>
    <w:multiLevelType w:val="multilevel"/>
    <w:tmpl w:val="BF5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C86BB2"/>
    <w:multiLevelType w:val="multilevel"/>
    <w:tmpl w:val="B624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C0007A"/>
    <w:multiLevelType w:val="multilevel"/>
    <w:tmpl w:val="E302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65627B"/>
    <w:multiLevelType w:val="multilevel"/>
    <w:tmpl w:val="977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4"/>
  </w:num>
  <w:num w:numId="5">
    <w:abstractNumId w:val="24"/>
  </w:num>
  <w:num w:numId="6">
    <w:abstractNumId w:val="13"/>
  </w:num>
  <w:num w:numId="7">
    <w:abstractNumId w:val="6"/>
  </w:num>
  <w:num w:numId="8">
    <w:abstractNumId w:val="28"/>
  </w:num>
  <w:num w:numId="9">
    <w:abstractNumId w:val="18"/>
  </w:num>
  <w:num w:numId="10">
    <w:abstractNumId w:val="23"/>
  </w:num>
  <w:num w:numId="11">
    <w:abstractNumId w:val="5"/>
  </w:num>
  <w:num w:numId="12">
    <w:abstractNumId w:val="2"/>
  </w:num>
  <w:num w:numId="13">
    <w:abstractNumId w:val="12"/>
  </w:num>
  <w:num w:numId="14">
    <w:abstractNumId w:val="19"/>
  </w:num>
  <w:num w:numId="15">
    <w:abstractNumId w:val="17"/>
  </w:num>
  <w:num w:numId="16">
    <w:abstractNumId w:val="10"/>
  </w:num>
  <w:num w:numId="17">
    <w:abstractNumId w:val="0"/>
  </w:num>
  <w:num w:numId="18">
    <w:abstractNumId w:val="9"/>
  </w:num>
  <w:num w:numId="19">
    <w:abstractNumId w:val="25"/>
  </w:num>
  <w:num w:numId="20">
    <w:abstractNumId w:val="26"/>
  </w:num>
  <w:num w:numId="21">
    <w:abstractNumId w:val="7"/>
  </w:num>
  <w:num w:numId="22">
    <w:abstractNumId w:val="29"/>
  </w:num>
  <w:num w:numId="23">
    <w:abstractNumId w:val="15"/>
  </w:num>
  <w:num w:numId="24">
    <w:abstractNumId w:val="3"/>
  </w:num>
  <w:num w:numId="25">
    <w:abstractNumId w:val="30"/>
  </w:num>
  <w:num w:numId="26">
    <w:abstractNumId w:val="22"/>
  </w:num>
  <w:num w:numId="27">
    <w:abstractNumId w:val="16"/>
  </w:num>
  <w:num w:numId="28">
    <w:abstractNumId w:val="20"/>
  </w:num>
  <w:num w:numId="29">
    <w:abstractNumId w:val="14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413FA"/>
    <w:rsid w:val="00072E1A"/>
    <w:rsid w:val="000867C8"/>
    <w:rsid w:val="00111208"/>
    <w:rsid w:val="001A04D1"/>
    <w:rsid w:val="001D3D4F"/>
    <w:rsid w:val="00281C09"/>
    <w:rsid w:val="003065C6"/>
    <w:rsid w:val="003629FF"/>
    <w:rsid w:val="004D57F5"/>
    <w:rsid w:val="00533350"/>
    <w:rsid w:val="006919F8"/>
    <w:rsid w:val="00884EEA"/>
    <w:rsid w:val="008C32D3"/>
    <w:rsid w:val="00914C77"/>
    <w:rsid w:val="00955311"/>
    <w:rsid w:val="009720D7"/>
    <w:rsid w:val="00A03A7A"/>
    <w:rsid w:val="00B5773A"/>
    <w:rsid w:val="00BD5BDE"/>
    <w:rsid w:val="00C95030"/>
    <w:rsid w:val="00CE30C2"/>
    <w:rsid w:val="00D25361"/>
    <w:rsid w:val="00DB6EA9"/>
    <w:rsid w:val="00E87065"/>
    <w:rsid w:val="00EF141A"/>
    <w:rsid w:val="00F24159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2024-06-26T12:09:00Z</dcterms:modified>
</cp:coreProperties>
</file>