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7E2194" w:rsidRPr="007E2194">
        <w:rPr>
          <w:rFonts w:ascii="Arial Black" w:hAnsi="Arial Black"/>
          <w:sz w:val="40"/>
          <w:szCs w:val="40"/>
        </w:rPr>
        <w:t>Строение и жизнедеятельность животной клетки</w:t>
      </w:r>
      <w:bookmarkStart w:id="0" w:name="_GoBack"/>
      <w:bookmarkEnd w:id="0"/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1308F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p w:rsidR="007E2194" w:rsidRDefault="007E2194" w:rsidP="007E2194">
      <w:pPr>
        <w:pStyle w:val="a4"/>
      </w:pPr>
      <w:r>
        <w:t>П</w:t>
      </w:r>
      <w:r>
        <w:t>одробный чек-лист с чек-боксами для успешного проведения урока биологии на тему "Строение и жизнедеятельность животной клетки":</w:t>
      </w:r>
    </w:p>
    <w:p w:rsidR="007E2194" w:rsidRDefault="007E2194" w:rsidP="007E2194">
      <w:pPr>
        <w:pStyle w:val="3"/>
      </w:pPr>
      <w:r>
        <w:t>Подготовка к уроку:</w:t>
      </w:r>
    </w:p>
    <w:p w:rsidR="007E2194" w:rsidRDefault="007E2194" w:rsidP="007E2194">
      <w:pPr>
        <w:pStyle w:val="task-list-item"/>
        <w:numPr>
          <w:ilvl w:val="0"/>
          <w:numId w:val="11"/>
        </w:num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20.25pt;height:18pt" o:ole="">
            <v:imagedata r:id="rId6" o:title=""/>
          </v:shape>
          <w:control r:id="rId7" w:name="DefaultOcxName" w:shapeid="_x0000_i1273"/>
        </w:object>
      </w:r>
      <w:r>
        <w:t>Подготовить презентацию с иллюстрациями клеточных структур и анимациями процессов.</w:t>
      </w:r>
    </w:p>
    <w:p w:rsidR="007E2194" w:rsidRDefault="007E2194" w:rsidP="007E2194">
      <w:pPr>
        <w:pStyle w:val="task-list-item"/>
        <w:numPr>
          <w:ilvl w:val="0"/>
          <w:numId w:val="11"/>
        </w:numPr>
      </w:pPr>
      <w:r>
        <w:object w:dxaOrig="225" w:dyaOrig="225">
          <v:shape id="_x0000_i1272" type="#_x0000_t75" style="width:20.25pt;height:18pt" o:ole="">
            <v:imagedata r:id="rId6" o:title=""/>
          </v:shape>
          <w:control r:id="rId8" w:name="DefaultOcxName1" w:shapeid="_x0000_i1272"/>
        </w:object>
      </w:r>
      <w:r>
        <w:t>Проверить работоспособность компьютера и проектора.</w:t>
      </w:r>
    </w:p>
    <w:p w:rsidR="007E2194" w:rsidRDefault="007E2194" w:rsidP="007E2194">
      <w:pPr>
        <w:pStyle w:val="task-list-item"/>
        <w:numPr>
          <w:ilvl w:val="0"/>
          <w:numId w:val="11"/>
        </w:numPr>
      </w:pPr>
      <w:r>
        <w:object w:dxaOrig="225" w:dyaOrig="225">
          <v:shape id="_x0000_i1271" type="#_x0000_t75" style="width:20.25pt;height:18pt" o:ole="">
            <v:imagedata r:id="rId6" o:title=""/>
          </v:shape>
          <w:control r:id="rId9" w:name="DefaultOcxName2" w:shapeid="_x0000_i1271"/>
        </w:object>
      </w:r>
      <w:r>
        <w:t>Подготовить раздаточный материал (таблицы, схемы, рисунки клеток).</w:t>
      </w:r>
    </w:p>
    <w:p w:rsidR="007E2194" w:rsidRDefault="007E2194" w:rsidP="007E2194">
      <w:pPr>
        <w:pStyle w:val="task-list-item"/>
        <w:numPr>
          <w:ilvl w:val="0"/>
          <w:numId w:val="11"/>
        </w:numPr>
      </w:pPr>
      <w:r>
        <w:object w:dxaOrig="225" w:dyaOrig="225">
          <v:shape id="_x0000_i1270" type="#_x0000_t75" style="width:20.25pt;height:18pt" o:ole="">
            <v:imagedata r:id="rId6" o:title=""/>
          </v:shape>
          <w:control r:id="rId10" w:name="DefaultOcxName3" w:shapeid="_x0000_i1270"/>
        </w:object>
      </w:r>
      <w:r>
        <w:t>Напечатать интеллект-карты, кроссворды и тесты по теме.</w:t>
      </w:r>
    </w:p>
    <w:p w:rsidR="007E2194" w:rsidRDefault="007E2194" w:rsidP="007E2194">
      <w:pPr>
        <w:pStyle w:val="task-list-item"/>
        <w:numPr>
          <w:ilvl w:val="0"/>
          <w:numId w:val="11"/>
        </w:numPr>
      </w:pPr>
      <w:r>
        <w:object w:dxaOrig="225" w:dyaOrig="225">
          <v:shape id="_x0000_i1269" type="#_x0000_t75" style="width:20.25pt;height:18pt" o:ole="">
            <v:imagedata r:id="rId6" o:title=""/>
          </v:shape>
          <w:control r:id="rId11" w:name="DefaultOcxName4" w:shapeid="_x0000_i1269"/>
        </w:object>
      </w:r>
      <w:r>
        <w:t>Убедиться, что в классе есть все необходимые учебники и пособия.</w:t>
      </w:r>
    </w:p>
    <w:p w:rsidR="007E2194" w:rsidRDefault="007E2194" w:rsidP="007E2194">
      <w:pPr>
        <w:pStyle w:val="3"/>
      </w:pPr>
      <w:r>
        <w:t>Начало урока:</w:t>
      </w:r>
    </w:p>
    <w:p w:rsidR="007E2194" w:rsidRDefault="007E2194" w:rsidP="007E2194">
      <w:pPr>
        <w:pStyle w:val="task-list-item"/>
        <w:numPr>
          <w:ilvl w:val="0"/>
          <w:numId w:val="12"/>
        </w:numPr>
      </w:pPr>
      <w:r>
        <w:object w:dxaOrig="225" w:dyaOrig="225">
          <v:shape id="_x0000_i1268" type="#_x0000_t75" style="width:20.25pt;height:18pt" o:ole="">
            <v:imagedata r:id="rId6" o:title=""/>
          </v:shape>
          <w:control r:id="rId12" w:name="DefaultOcxName5" w:shapeid="_x0000_i1268"/>
        </w:object>
      </w:r>
      <w:r>
        <w:t>Приветствовать учеников и проверить их присутствие.</w:t>
      </w:r>
    </w:p>
    <w:p w:rsidR="007E2194" w:rsidRDefault="007E2194" w:rsidP="007E2194">
      <w:pPr>
        <w:pStyle w:val="task-list-item"/>
        <w:numPr>
          <w:ilvl w:val="0"/>
          <w:numId w:val="12"/>
        </w:numPr>
      </w:pPr>
      <w:r>
        <w:object w:dxaOrig="225" w:dyaOrig="225">
          <v:shape id="_x0000_i1267" type="#_x0000_t75" style="width:20.25pt;height:18pt" o:ole="">
            <v:imagedata r:id="rId6" o:title=""/>
          </v:shape>
          <w:control r:id="rId13" w:name="DefaultOcxName6" w:shapeid="_x0000_i1267"/>
        </w:object>
      </w:r>
      <w:r>
        <w:t>Проверить готовность учебных материалов у учеников.</w:t>
      </w:r>
    </w:p>
    <w:p w:rsidR="007E2194" w:rsidRDefault="007E2194" w:rsidP="007E2194">
      <w:pPr>
        <w:pStyle w:val="task-list-item"/>
        <w:numPr>
          <w:ilvl w:val="0"/>
          <w:numId w:val="12"/>
        </w:numPr>
      </w:pPr>
      <w:r>
        <w:object w:dxaOrig="225" w:dyaOrig="225">
          <v:shape id="_x0000_i1266" type="#_x0000_t75" style="width:20.25pt;height:18pt" o:ole="">
            <v:imagedata r:id="rId6" o:title=""/>
          </v:shape>
          <w:control r:id="rId14" w:name="DefaultOcxName7" w:shapeid="_x0000_i1266"/>
        </w:object>
      </w:r>
      <w:r>
        <w:t>Попросить дежурных подготовить к работе проекционный экран.</w:t>
      </w:r>
    </w:p>
    <w:p w:rsidR="007E2194" w:rsidRDefault="007E2194" w:rsidP="007E2194">
      <w:pPr>
        <w:pStyle w:val="task-list-item"/>
        <w:numPr>
          <w:ilvl w:val="0"/>
          <w:numId w:val="12"/>
        </w:numPr>
      </w:pPr>
      <w:r>
        <w:object w:dxaOrig="225" w:dyaOrig="225">
          <v:shape id="_x0000_i1265" type="#_x0000_t75" style="width:20.25pt;height:18pt" o:ole="">
            <v:imagedata r:id="rId6" o:title=""/>
          </v:shape>
          <w:control r:id="rId15" w:name="DefaultOcxName8" w:shapeid="_x0000_i1265"/>
        </w:object>
      </w:r>
      <w:r>
        <w:t>Напомнить о правилах поведения на уроке и попросить отключить мобильные телефоны.</w:t>
      </w:r>
    </w:p>
    <w:p w:rsidR="007E2194" w:rsidRDefault="007E2194" w:rsidP="007E2194">
      <w:pPr>
        <w:pStyle w:val="3"/>
      </w:pPr>
      <w:r>
        <w:t>Актуализация знаний:</w:t>
      </w:r>
    </w:p>
    <w:p w:rsidR="007E2194" w:rsidRDefault="007E2194" w:rsidP="007E2194">
      <w:pPr>
        <w:pStyle w:val="task-list-item"/>
        <w:numPr>
          <w:ilvl w:val="0"/>
          <w:numId w:val="13"/>
        </w:numPr>
      </w:pPr>
      <w:r>
        <w:object w:dxaOrig="225" w:dyaOrig="225">
          <v:shape id="_x0000_i1264" type="#_x0000_t75" style="width:20.25pt;height:18pt" o:ole="">
            <v:imagedata r:id="rId6" o:title=""/>
          </v:shape>
          <w:control r:id="rId16" w:name="DefaultOcxName9" w:shapeid="_x0000_i1264"/>
        </w:object>
      </w:r>
      <w:r>
        <w:t>Провести краткий опрос по предыдущей теме "Общие признаки животных. Многообразие животного мира".</w:t>
      </w:r>
    </w:p>
    <w:p w:rsidR="007E2194" w:rsidRDefault="007E2194" w:rsidP="007E2194">
      <w:pPr>
        <w:pStyle w:val="task-list-item"/>
        <w:numPr>
          <w:ilvl w:val="0"/>
          <w:numId w:val="13"/>
        </w:numPr>
      </w:pPr>
      <w:r>
        <w:object w:dxaOrig="225" w:dyaOrig="225">
          <v:shape id="_x0000_i1263" type="#_x0000_t75" style="width:20.25pt;height:18pt" o:ole="">
            <v:imagedata r:id="rId6" o:title=""/>
          </v:shape>
          <w:control r:id="rId17" w:name="DefaultOcxName10" w:shapeid="_x0000_i1263"/>
        </w:object>
      </w:r>
      <w:r>
        <w:t>Организовать обсуждение для актуализации знаний учеников.</w:t>
      </w:r>
    </w:p>
    <w:p w:rsidR="007E2194" w:rsidRDefault="007E2194" w:rsidP="007E2194">
      <w:pPr>
        <w:pStyle w:val="3"/>
      </w:pPr>
      <w:r>
        <w:lastRenderedPageBreak/>
        <w:t>Вступительное слово учителя:</w:t>
      </w:r>
    </w:p>
    <w:p w:rsidR="007E2194" w:rsidRDefault="007E2194" w:rsidP="007E2194">
      <w:pPr>
        <w:pStyle w:val="task-list-item"/>
        <w:numPr>
          <w:ilvl w:val="0"/>
          <w:numId w:val="14"/>
        </w:numPr>
      </w:pPr>
      <w:r>
        <w:object w:dxaOrig="225" w:dyaOrig="225">
          <v:shape id="_x0000_i1262" type="#_x0000_t75" style="width:20.25pt;height:18pt" o:ole="">
            <v:imagedata r:id="rId6" o:title=""/>
          </v:shape>
          <w:control r:id="rId18" w:name="DefaultOcxName11" w:shapeid="_x0000_i1262"/>
        </w:object>
      </w:r>
      <w:r>
        <w:t>Сообщить тему и цели урока.</w:t>
      </w:r>
    </w:p>
    <w:p w:rsidR="007E2194" w:rsidRDefault="007E2194" w:rsidP="007E2194">
      <w:pPr>
        <w:pStyle w:val="task-list-item"/>
        <w:numPr>
          <w:ilvl w:val="0"/>
          <w:numId w:val="14"/>
        </w:numPr>
      </w:pPr>
      <w:r>
        <w:object w:dxaOrig="225" w:dyaOrig="225">
          <v:shape id="_x0000_i1261" type="#_x0000_t75" style="width:20.25pt;height:18pt" o:ole="">
            <v:imagedata r:id="rId6" o:title=""/>
          </v:shape>
          <w:control r:id="rId19" w:name="DefaultOcxName12" w:shapeid="_x0000_i1261"/>
        </w:object>
      </w:r>
      <w:r>
        <w:t>Объяснить важность изучения темы.</w:t>
      </w:r>
    </w:p>
    <w:p w:rsidR="007E2194" w:rsidRDefault="007E2194" w:rsidP="007E2194">
      <w:pPr>
        <w:pStyle w:val="3"/>
      </w:pPr>
      <w:r>
        <w:t>Основная часть:</w:t>
      </w:r>
    </w:p>
    <w:p w:rsidR="007E2194" w:rsidRDefault="007E2194" w:rsidP="007E2194">
      <w:pPr>
        <w:pStyle w:val="4"/>
      </w:pPr>
      <w:r>
        <w:t>Введение в клетку:</w:t>
      </w:r>
    </w:p>
    <w:p w:rsidR="007E2194" w:rsidRDefault="007E2194" w:rsidP="007E2194">
      <w:pPr>
        <w:pStyle w:val="task-list-item"/>
        <w:numPr>
          <w:ilvl w:val="0"/>
          <w:numId w:val="15"/>
        </w:numPr>
      </w:pPr>
      <w:r>
        <w:object w:dxaOrig="225" w:dyaOrig="225">
          <v:shape id="_x0000_i1260" type="#_x0000_t75" style="width:20.25pt;height:18pt" o:ole="">
            <v:imagedata r:id="rId6" o:title=""/>
          </v:shape>
          <w:control r:id="rId20" w:name="DefaultOcxName13" w:shapeid="_x0000_i1260"/>
        </w:object>
      </w:r>
      <w:r>
        <w:t>Объяснить, что такое клетка, её структурные и функциональные особенности.</w:t>
      </w:r>
    </w:p>
    <w:p w:rsidR="007E2194" w:rsidRDefault="007E2194" w:rsidP="007E2194">
      <w:pPr>
        <w:pStyle w:val="task-list-item"/>
        <w:numPr>
          <w:ilvl w:val="0"/>
          <w:numId w:val="15"/>
        </w:numPr>
      </w:pPr>
      <w:r>
        <w:object w:dxaOrig="225" w:dyaOrig="225">
          <v:shape id="_x0000_i1259" type="#_x0000_t75" style="width:20.25pt;height:18pt" o:ole="">
            <v:imagedata r:id="rId6" o:title=""/>
          </v:shape>
          <w:control r:id="rId21" w:name="DefaultOcxName14" w:shapeid="_x0000_i1259"/>
        </w:object>
      </w:r>
      <w:r>
        <w:t>Провести краткий исторический экскурс в изучение клеток.</w:t>
      </w:r>
    </w:p>
    <w:p w:rsidR="007E2194" w:rsidRDefault="007E2194" w:rsidP="007E2194">
      <w:pPr>
        <w:pStyle w:val="task-list-item"/>
        <w:numPr>
          <w:ilvl w:val="0"/>
          <w:numId w:val="15"/>
        </w:numPr>
      </w:pPr>
      <w:r>
        <w:object w:dxaOrig="225" w:dyaOrig="225">
          <v:shape id="_x0000_i1258" type="#_x0000_t75" style="width:20.25pt;height:18pt" o:ole="">
            <v:imagedata r:id="rId6" o:title=""/>
          </v:shape>
          <w:control r:id="rId22" w:name="DefaultOcxName15" w:shapeid="_x0000_i1258"/>
        </w:object>
      </w:r>
      <w:r>
        <w:t>Сравнить животную и растительную клетки.</w:t>
      </w:r>
    </w:p>
    <w:p w:rsidR="007E2194" w:rsidRDefault="007E2194" w:rsidP="007E2194">
      <w:pPr>
        <w:pStyle w:val="4"/>
      </w:pPr>
      <w:r>
        <w:t>Строение животной клетки:</w:t>
      </w:r>
    </w:p>
    <w:p w:rsidR="007E2194" w:rsidRDefault="007E2194" w:rsidP="007E2194">
      <w:pPr>
        <w:pStyle w:val="task-list-item"/>
        <w:numPr>
          <w:ilvl w:val="0"/>
          <w:numId w:val="16"/>
        </w:numPr>
      </w:pPr>
      <w:r>
        <w:object w:dxaOrig="225" w:dyaOrig="225">
          <v:shape id="_x0000_i1257" type="#_x0000_t75" style="width:20.25pt;height:18pt" o:ole="">
            <v:imagedata r:id="rId6" o:title=""/>
          </v:shape>
          <w:control r:id="rId23" w:name="DefaultOcxName16" w:shapeid="_x0000_i1257"/>
        </w:object>
      </w:r>
      <w:r>
        <w:t>Объяснить строение и функции клеточной мембраны.</w:t>
      </w:r>
    </w:p>
    <w:p w:rsidR="007E2194" w:rsidRDefault="007E2194" w:rsidP="007E2194">
      <w:pPr>
        <w:pStyle w:val="task-list-item"/>
        <w:numPr>
          <w:ilvl w:val="0"/>
          <w:numId w:val="16"/>
        </w:numPr>
      </w:pPr>
      <w:r>
        <w:object w:dxaOrig="225" w:dyaOrig="225">
          <v:shape id="_x0000_i1256" type="#_x0000_t75" style="width:20.25pt;height:18pt" o:ole="">
            <v:imagedata r:id="rId6" o:title=""/>
          </v:shape>
          <w:control r:id="rId24" w:name="DefaultOcxName17" w:shapeid="_x0000_i1256"/>
        </w:object>
      </w:r>
      <w:r>
        <w:t>Рассказать о цитоплазме и её компонентах.</w:t>
      </w:r>
    </w:p>
    <w:p w:rsidR="007E2194" w:rsidRDefault="007E2194" w:rsidP="007E2194">
      <w:pPr>
        <w:pStyle w:val="task-list-item"/>
        <w:numPr>
          <w:ilvl w:val="0"/>
          <w:numId w:val="16"/>
        </w:numPr>
      </w:pPr>
      <w:r>
        <w:object w:dxaOrig="225" w:dyaOrig="225">
          <v:shape id="_x0000_i1255" type="#_x0000_t75" style="width:20.25pt;height:18pt" o:ole="">
            <v:imagedata r:id="rId6" o:title=""/>
          </v:shape>
          <w:control r:id="rId25" w:name="DefaultOcxName18" w:shapeid="_x0000_i1255"/>
        </w:object>
      </w:r>
      <w:r>
        <w:t>Описать строение и роль ядра в жизнедеятельности клетки.</w:t>
      </w:r>
    </w:p>
    <w:p w:rsidR="007E2194" w:rsidRDefault="007E2194" w:rsidP="007E2194">
      <w:pPr>
        <w:pStyle w:val="task-list-item"/>
        <w:numPr>
          <w:ilvl w:val="0"/>
          <w:numId w:val="16"/>
        </w:numPr>
      </w:pPr>
      <w:r>
        <w:object w:dxaOrig="225" w:dyaOrig="225">
          <v:shape id="_x0000_i1254" type="#_x0000_t75" style="width:20.25pt;height:18pt" o:ole="">
            <v:imagedata r:id="rId6" o:title=""/>
          </v:shape>
          <w:control r:id="rId26" w:name="DefaultOcxName19" w:shapeid="_x0000_i1254"/>
        </w:object>
      </w:r>
      <w:r>
        <w:t>Объяснить функции органелл (митохондрии, ЭПС, аппарат Гольджи, лизосомы, рибосомы).</w:t>
      </w:r>
    </w:p>
    <w:p w:rsidR="007E2194" w:rsidRDefault="007E2194" w:rsidP="007E2194">
      <w:pPr>
        <w:pStyle w:val="task-list-item"/>
        <w:numPr>
          <w:ilvl w:val="0"/>
          <w:numId w:val="16"/>
        </w:numPr>
      </w:pPr>
      <w:r>
        <w:object w:dxaOrig="225" w:dyaOrig="225">
          <v:shape id="_x0000_i1253" type="#_x0000_t75" style="width:20.25pt;height:18pt" o:ole="">
            <v:imagedata r:id="rId6" o:title=""/>
          </v:shape>
          <w:control r:id="rId27" w:name="DefaultOcxName20" w:shapeid="_x0000_i1253"/>
        </w:object>
      </w:r>
      <w:r>
        <w:t>Рассмотреть особенности строения животной клетки в сравнении с растительной.</w:t>
      </w:r>
    </w:p>
    <w:p w:rsidR="007E2194" w:rsidRDefault="007E2194" w:rsidP="007E2194">
      <w:pPr>
        <w:pStyle w:val="4"/>
      </w:pPr>
      <w:r>
        <w:t>Химический состав животной клетки:</w:t>
      </w:r>
    </w:p>
    <w:p w:rsidR="007E2194" w:rsidRDefault="007E2194" w:rsidP="007E2194">
      <w:pPr>
        <w:pStyle w:val="task-list-item"/>
        <w:numPr>
          <w:ilvl w:val="0"/>
          <w:numId w:val="17"/>
        </w:numPr>
      </w:pPr>
      <w:r>
        <w:object w:dxaOrig="225" w:dyaOrig="225">
          <v:shape id="_x0000_i1252" type="#_x0000_t75" style="width:20.25pt;height:18pt" o:ole="">
            <v:imagedata r:id="rId6" o:title=""/>
          </v:shape>
          <w:control r:id="rId28" w:name="DefaultOcxName21" w:shapeid="_x0000_i1252"/>
        </w:object>
      </w:r>
      <w:r>
        <w:t>Объяснить состав неорганических веществ (вода, минеральные соли).</w:t>
      </w:r>
    </w:p>
    <w:p w:rsidR="007E2194" w:rsidRDefault="007E2194" w:rsidP="007E2194">
      <w:pPr>
        <w:pStyle w:val="task-list-item"/>
        <w:numPr>
          <w:ilvl w:val="0"/>
          <w:numId w:val="17"/>
        </w:numPr>
      </w:pPr>
      <w:r>
        <w:object w:dxaOrig="225" w:dyaOrig="225">
          <v:shape id="_x0000_i1251" type="#_x0000_t75" style="width:20.25pt;height:18pt" o:ole="">
            <v:imagedata r:id="rId6" o:title=""/>
          </v:shape>
          <w:control r:id="rId29" w:name="DefaultOcxName22" w:shapeid="_x0000_i1251"/>
        </w:object>
      </w:r>
      <w:r>
        <w:t>Рассказать об органических веществах (белки, липиды, углеводы, нуклеиновые кислоты).</w:t>
      </w:r>
    </w:p>
    <w:p w:rsidR="007E2194" w:rsidRDefault="007E2194" w:rsidP="007E2194">
      <w:pPr>
        <w:pStyle w:val="task-list-item"/>
        <w:numPr>
          <w:ilvl w:val="0"/>
          <w:numId w:val="17"/>
        </w:numPr>
      </w:pPr>
      <w:r>
        <w:object w:dxaOrig="225" w:dyaOrig="225">
          <v:shape id="_x0000_i1250" type="#_x0000_t75" style="width:20.25pt;height:18pt" o:ole="">
            <v:imagedata r:id="rId6" o:title=""/>
          </v:shape>
          <w:control r:id="rId30" w:name="DefaultOcxName23" w:shapeid="_x0000_i1250"/>
        </w:object>
      </w:r>
      <w:r>
        <w:t>Пояснить роль различных химических веществ в жизнедеятельности клетки.</w:t>
      </w:r>
    </w:p>
    <w:p w:rsidR="007E2194" w:rsidRDefault="007E2194" w:rsidP="007E2194">
      <w:pPr>
        <w:pStyle w:val="4"/>
      </w:pPr>
      <w:r>
        <w:t>Основные процессы жизнедеятельности клетки:</w:t>
      </w:r>
    </w:p>
    <w:p w:rsidR="007E2194" w:rsidRDefault="007E2194" w:rsidP="007E2194">
      <w:pPr>
        <w:pStyle w:val="task-list-item"/>
        <w:numPr>
          <w:ilvl w:val="0"/>
          <w:numId w:val="18"/>
        </w:numPr>
      </w:pPr>
      <w:r>
        <w:object w:dxaOrig="225" w:dyaOrig="225">
          <v:shape id="_x0000_i1249" type="#_x0000_t75" style="width:20.25pt;height:18pt" o:ole="">
            <v:imagedata r:id="rId6" o:title=""/>
          </v:shape>
          <w:control r:id="rId31" w:name="DefaultOcxName24" w:shapeid="_x0000_i1249"/>
        </w:object>
      </w:r>
      <w:r>
        <w:t>Рассказать об обмене веществ и энергии.</w:t>
      </w:r>
    </w:p>
    <w:p w:rsidR="007E2194" w:rsidRDefault="007E2194" w:rsidP="007E2194">
      <w:pPr>
        <w:pStyle w:val="task-list-item"/>
        <w:numPr>
          <w:ilvl w:val="0"/>
          <w:numId w:val="18"/>
        </w:numPr>
      </w:pPr>
      <w:r>
        <w:object w:dxaOrig="225" w:dyaOrig="225">
          <v:shape id="_x0000_i1248" type="#_x0000_t75" style="width:20.25pt;height:18pt" o:ole="">
            <v:imagedata r:id="rId6" o:title=""/>
          </v:shape>
          <w:control r:id="rId32" w:name="DefaultOcxName25" w:shapeid="_x0000_i1248"/>
        </w:object>
      </w:r>
      <w:r>
        <w:t>Объяснить питание клетки (фагоцитоз, пиноцитоз).</w:t>
      </w:r>
    </w:p>
    <w:p w:rsidR="007E2194" w:rsidRDefault="007E2194" w:rsidP="007E2194">
      <w:pPr>
        <w:pStyle w:val="task-list-item"/>
        <w:numPr>
          <w:ilvl w:val="0"/>
          <w:numId w:val="18"/>
        </w:numPr>
      </w:pPr>
      <w:r>
        <w:object w:dxaOrig="225" w:dyaOrig="225">
          <v:shape id="_x0000_i1247" type="#_x0000_t75" style="width:20.25pt;height:18pt" o:ole="">
            <v:imagedata r:id="rId6" o:title=""/>
          </v:shape>
          <w:control r:id="rId33" w:name="DefaultOcxName26" w:shapeid="_x0000_i1247"/>
        </w:object>
      </w:r>
      <w:r>
        <w:t>Описать процесс дыхания клетки.</w:t>
      </w:r>
    </w:p>
    <w:p w:rsidR="007E2194" w:rsidRDefault="007E2194" w:rsidP="007E2194">
      <w:pPr>
        <w:pStyle w:val="task-list-item"/>
        <w:numPr>
          <w:ilvl w:val="0"/>
          <w:numId w:val="18"/>
        </w:numPr>
      </w:pPr>
      <w:r>
        <w:object w:dxaOrig="225" w:dyaOrig="225">
          <v:shape id="_x0000_i1246" type="#_x0000_t75" style="width:20.25pt;height:18pt" o:ole="">
            <v:imagedata r:id="rId6" o:title=""/>
          </v:shape>
          <w:control r:id="rId34" w:name="DefaultOcxName27" w:shapeid="_x0000_i1246"/>
        </w:object>
      </w:r>
      <w:r>
        <w:t>Рассмотреть выделение продуктов жизнедеятельности.</w:t>
      </w:r>
    </w:p>
    <w:p w:rsidR="007E2194" w:rsidRDefault="007E2194" w:rsidP="007E2194">
      <w:pPr>
        <w:pStyle w:val="task-list-item"/>
        <w:numPr>
          <w:ilvl w:val="0"/>
          <w:numId w:val="18"/>
        </w:numPr>
      </w:pPr>
      <w:r>
        <w:object w:dxaOrig="225" w:dyaOrig="225">
          <v:shape id="_x0000_i1245" type="#_x0000_t75" style="width:20.25pt;height:18pt" o:ole="">
            <v:imagedata r:id="rId6" o:title=""/>
          </v:shape>
          <w:control r:id="rId35" w:name="DefaultOcxName28" w:shapeid="_x0000_i1245"/>
        </w:object>
      </w:r>
      <w:r>
        <w:t>Пояснить раздражимость и движение клетки.</w:t>
      </w:r>
    </w:p>
    <w:p w:rsidR="007E2194" w:rsidRDefault="007E2194" w:rsidP="007E2194">
      <w:pPr>
        <w:pStyle w:val="4"/>
      </w:pPr>
      <w:r>
        <w:t>Размножение и рост клеток:</w:t>
      </w:r>
    </w:p>
    <w:p w:rsidR="007E2194" w:rsidRDefault="007E2194" w:rsidP="007E2194">
      <w:pPr>
        <w:pStyle w:val="task-list-item"/>
        <w:numPr>
          <w:ilvl w:val="0"/>
          <w:numId w:val="19"/>
        </w:numPr>
      </w:pPr>
      <w:r>
        <w:object w:dxaOrig="225" w:dyaOrig="225">
          <v:shape id="_x0000_i1244" type="#_x0000_t75" style="width:20.25pt;height:18pt" o:ole="">
            <v:imagedata r:id="rId6" o:title=""/>
          </v:shape>
          <w:control r:id="rId36" w:name="DefaultOcxName29" w:shapeid="_x0000_i1244"/>
        </w:object>
      </w:r>
      <w:r>
        <w:t>Объяснить процесс деления клетки (митоз).</w:t>
      </w:r>
    </w:p>
    <w:p w:rsidR="007E2194" w:rsidRDefault="007E2194" w:rsidP="007E2194">
      <w:pPr>
        <w:pStyle w:val="task-list-item"/>
        <w:numPr>
          <w:ilvl w:val="0"/>
          <w:numId w:val="19"/>
        </w:numPr>
      </w:pPr>
      <w:r>
        <w:object w:dxaOrig="225" w:dyaOrig="225">
          <v:shape id="_x0000_i1243" type="#_x0000_t75" style="width:20.25pt;height:18pt" o:ole="">
            <v:imagedata r:id="rId6" o:title=""/>
          </v:shape>
          <w:control r:id="rId37" w:name="DefaultOcxName30" w:shapeid="_x0000_i1243"/>
        </w:object>
      </w:r>
      <w:r>
        <w:t>Рассмотреть фазы митоза.</w:t>
      </w:r>
    </w:p>
    <w:p w:rsidR="007E2194" w:rsidRDefault="007E2194" w:rsidP="007E2194">
      <w:pPr>
        <w:pStyle w:val="task-list-item"/>
        <w:numPr>
          <w:ilvl w:val="0"/>
          <w:numId w:val="19"/>
        </w:numPr>
      </w:pPr>
      <w:r>
        <w:object w:dxaOrig="225" w:dyaOrig="225">
          <v:shape id="_x0000_i1242" type="#_x0000_t75" style="width:20.25pt;height:18pt" o:ole="">
            <v:imagedata r:id="rId6" o:title=""/>
          </v:shape>
          <w:control r:id="rId38" w:name="DefaultOcxName31" w:shapeid="_x0000_i1242"/>
        </w:object>
      </w:r>
      <w:r>
        <w:t>Пояснить значение митоза для многоклеточных организмов.</w:t>
      </w:r>
    </w:p>
    <w:p w:rsidR="007E2194" w:rsidRDefault="007E2194" w:rsidP="007E2194">
      <w:pPr>
        <w:pStyle w:val="task-list-item"/>
        <w:numPr>
          <w:ilvl w:val="0"/>
          <w:numId w:val="19"/>
        </w:numPr>
      </w:pPr>
      <w:r>
        <w:object w:dxaOrig="225" w:dyaOrig="225">
          <v:shape id="_x0000_i1241" type="#_x0000_t75" style="width:20.25pt;height:18pt" o:ole="">
            <v:imagedata r:id="rId6" o:title=""/>
          </v:shape>
          <w:control r:id="rId39" w:name="DefaultOcxName32" w:shapeid="_x0000_i1241"/>
        </w:object>
      </w:r>
      <w:r>
        <w:t>Рассказать о росте клеток.</w:t>
      </w:r>
    </w:p>
    <w:p w:rsidR="007E2194" w:rsidRDefault="007E2194" w:rsidP="007E2194">
      <w:pPr>
        <w:pStyle w:val="4"/>
      </w:pPr>
      <w:r>
        <w:t>Значение изучения клеток:</w:t>
      </w:r>
    </w:p>
    <w:p w:rsidR="007E2194" w:rsidRDefault="007E2194" w:rsidP="007E2194">
      <w:pPr>
        <w:pStyle w:val="task-list-item"/>
        <w:numPr>
          <w:ilvl w:val="0"/>
          <w:numId w:val="20"/>
        </w:numPr>
      </w:pPr>
      <w:r>
        <w:lastRenderedPageBreak/>
        <w:object w:dxaOrig="225" w:dyaOrig="225">
          <v:shape id="_x0000_i1240" type="#_x0000_t75" style="width:20.25pt;height:18pt" o:ole="">
            <v:imagedata r:id="rId6" o:title=""/>
          </v:shape>
          <w:control r:id="rId40" w:name="DefaultOcxName33" w:shapeid="_x0000_i1240"/>
        </w:object>
      </w:r>
      <w:r>
        <w:t>Объяснить важность понимания структуры и функций клеток для биологии и медицины.</w:t>
      </w:r>
    </w:p>
    <w:p w:rsidR="007E2194" w:rsidRDefault="007E2194" w:rsidP="007E2194">
      <w:pPr>
        <w:pStyle w:val="task-list-item"/>
        <w:numPr>
          <w:ilvl w:val="0"/>
          <w:numId w:val="20"/>
        </w:numPr>
      </w:pPr>
      <w:r>
        <w:object w:dxaOrig="225" w:dyaOrig="225">
          <v:shape id="_x0000_i1239" type="#_x0000_t75" style="width:20.25pt;height:18pt" o:ole="">
            <v:imagedata r:id="rId6" o:title=""/>
          </v:shape>
          <w:control r:id="rId41" w:name="DefaultOcxName34" w:shapeid="_x0000_i1239"/>
        </w:object>
      </w:r>
      <w:r>
        <w:t>Рассказать о применении знаний о клетках в различных областях.</w:t>
      </w:r>
    </w:p>
    <w:p w:rsidR="007E2194" w:rsidRDefault="007E2194" w:rsidP="007E2194">
      <w:pPr>
        <w:pStyle w:val="task-list-item"/>
        <w:numPr>
          <w:ilvl w:val="0"/>
          <w:numId w:val="20"/>
        </w:numPr>
      </w:pPr>
      <w:r>
        <w:object w:dxaOrig="225" w:dyaOrig="225">
          <v:shape id="_x0000_i1238" type="#_x0000_t75" style="width:20.25pt;height:18pt" o:ole="">
            <v:imagedata r:id="rId6" o:title=""/>
          </v:shape>
          <w:control r:id="rId42" w:name="DefaultOcxName35" w:shapeid="_x0000_i1238"/>
        </w:object>
      </w:r>
      <w:r>
        <w:t>Описать современные методы исследования клеток.</w:t>
      </w:r>
    </w:p>
    <w:p w:rsidR="007E2194" w:rsidRDefault="007E2194" w:rsidP="007E2194">
      <w:pPr>
        <w:pStyle w:val="task-list-item"/>
        <w:numPr>
          <w:ilvl w:val="0"/>
          <w:numId w:val="20"/>
        </w:numPr>
      </w:pPr>
      <w:r>
        <w:object w:dxaOrig="225" w:dyaOrig="225">
          <v:shape id="_x0000_i1237" type="#_x0000_t75" style="width:20.25pt;height:18pt" o:ole="">
            <v:imagedata r:id="rId6" o:title=""/>
          </v:shape>
          <w:control r:id="rId43" w:name="DefaultOcxName36" w:shapeid="_x0000_i1237"/>
        </w:object>
      </w:r>
      <w:r>
        <w:t>Рассмотреть нерешенные вопросы и перспективные направления исследований.</w:t>
      </w:r>
    </w:p>
    <w:p w:rsidR="007E2194" w:rsidRDefault="007E2194" w:rsidP="007E2194">
      <w:pPr>
        <w:pStyle w:val="task-list-item"/>
        <w:numPr>
          <w:ilvl w:val="0"/>
          <w:numId w:val="20"/>
        </w:numPr>
      </w:pPr>
      <w:r>
        <w:object w:dxaOrig="225" w:dyaOrig="225">
          <v:shape id="_x0000_i1236" type="#_x0000_t75" style="width:20.25pt;height:18pt" o:ole="">
            <v:imagedata r:id="rId6" o:title=""/>
          </v:shape>
          <w:control r:id="rId44" w:name="DefaultOcxName37" w:shapeid="_x0000_i1236"/>
        </w:object>
      </w:r>
      <w:r>
        <w:t>Объяснить роль изучения клеток в понимании эволюции и разнообразия жизни на Земле.</w:t>
      </w:r>
    </w:p>
    <w:p w:rsidR="007E2194" w:rsidRDefault="007E2194" w:rsidP="007E2194">
      <w:pPr>
        <w:pStyle w:val="3"/>
      </w:pPr>
      <w:r>
        <w:t>Рефлексия:</w:t>
      </w:r>
    </w:p>
    <w:p w:rsidR="007E2194" w:rsidRDefault="007E2194" w:rsidP="007E2194">
      <w:pPr>
        <w:pStyle w:val="task-list-item"/>
        <w:numPr>
          <w:ilvl w:val="0"/>
          <w:numId w:val="21"/>
        </w:numPr>
      </w:pPr>
      <w:r>
        <w:object w:dxaOrig="225" w:dyaOrig="225">
          <v:shape id="_x0000_i1235" type="#_x0000_t75" style="width:20.25pt;height:18pt" o:ole="">
            <v:imagedata r:id="rId6" o:title=""/>
          </v:shape>
          <w:control r:id="rId45" w:name="DefaultOcxName38" w:shapeid="_x0000_i1235"/>
        </w:object>
      </w:r>
      <w:r>
        <w:t>Провести обсуждение впечатлений учеников.</w:t>
      </w:r>
    </w:p>
    <w:p w:rsidR="007E2194" w:rsidRDefault="007E2194" w:rsidP="007E2194">
      <w:pPr>
        <w:pStyle w:val="task-list-item"/>
        <w:numPr>
          <w:ilvl w:val="0"/>
          <w:numId w:val="21"/>
        </w:numPr>
      </w:pPr>
      <w:r>
        <w:object w:dxaOrig="225" w:dyaOrig="225">
          <v:shape id="_x0000_i1234" type="#_x0000_t75" style="width:20.25pt;height:18pt" o:ole="">
            <v:imagedata r:id="rId6" o:title=""/>
          </v:shape>
          <w:control r:id="rId46" w:name="DefaultOcxName39" w:shapeid="_x0000_i1234"/>
        </w:object>
      </w:r>
      <w:r>
        <w:t>Организовать самооценку учеников по итогам урока.</w:t>
      </w:r>
    </w:p>
    <w:p w:rsidR="007E2194" w:rsidRDefault="007E2194" w:rsidP="007E2194">
      <w:pPr>
        <w:pStyle w:val="task-list-item"/>
        <w:numPr>
          <w:ilvl w:val="0"/>
          <w:numId w:val="21"/>
        </w:numPr>
      </w:pPr>
      <w:r>
        <w:object w:dxaOrig="225" w:dyaOrig="225">
          <v:shape id="_x0000_i1233" type="#_x0000_t75" style="width:20.25pt;height:18pt" o:ole="">
            <v:imagedata r:id="rId6" o:title=""/>
          </v:shape>
          <w:control r:id="rId47" w:name="DefaultOcxName40" w:shapeid="_x0000_i1233"/>
        </w:object>
      </w:r>
      <w:r>
        <w:t>Задать вопросы по пройденному материалу.</w:t>
      </w:r>
    </w:p>
    <w:p w:rsidR="007E2194" w:rsidRDefault="007E2194" w:rsidP="007E2194">
      <w:pPr>
        <w:pStyle w:val="3"/>
      </w:pPr>
      <w:r>
        <w:t>Заключение:</w:t>
      </w:r>
    </w:p>
    <w:p w:rsidR="007E2194" w:rsidRDefault="007E2194" w:rsidP="007E2194">
      <w:pPr>
        <w:pStyle w:val="task-list-item"/>
        <w:numPr>
          <w:ilvl w:val="0"/>
          <w:numId w:val="22"/>
        </w:numPr>
      </w:pPr>
      <w:r>
        <w:object w:dxaOrig="225" w:dyaOrig="225">
          <v:shape id="_x0000_i1232" type="#_x0000_t75" style="width:20.25pt;height:18pt" o:ole="">
            <v:imagedata r:id="rId6" o:title=""/>
          </v:shape>
          <w:control r:id="rId48" w:name="DefaultOcxName41" w:shapeid="_x0000_i1232"/>
        </w:object>
      </w:r>
      <w:r>
        <w:t>Подвести итоги урока.</w:t>
      </w:r>
    </w:p>
    <w:p w:rsidR="007E2194" w:rsidRDefault="007E2194" w:rsidP="007E2194">
      <w:pPr>
        <w:pStyle w:val="task-list-item"/>
        <w:numPr>
          <w:ilvl w:val="0"/>
          <w:numId w:val="22"/>
        </w:numPr>
      </w:pPr>
      <w:r>
        <w:object w:dxaOrig="225" w:dyaOrig="225">
          <v:shape id="_x0000_i1231" type="#_x0000_t75" style="width:20.25pt;height:18pt" o:ole="">
            <v:imagedata r:id="rId6" o:title=""/>
          </v:shape>
          <w:control r:id="rId49" w:name="DefaultOcxName42" w:shapeid="_x0000_i1231"/>
        </w:object>
      </w:r>
      <w:r>
        <w:t>Похвалить учеников за активное участие.</w:t>
      </w:r>
    </w:p>
    <w:p w:rsidR="007E2194" w:rsidRDefault="007E2194" w:rsidP="007E2194">
      <w:pPr>
        <w:pStyle w:val="task-list-item"/>
        <w:numPr>
          <w:ilvl w:val="0"/>
          <w:numId w:val="22"/>
        </w:numPr>
      </w:pPr>
      <w:r>
        <w:object w:dxaOrig="225" w:dyaOrig="225">
          <v:shape id="_x0000_i1230" type="#_x0000_t75" style="width:20.25pt;height:18pt" o:ole="">
            <v:imagedata r:id="rId6" o:title=""/>
          </v:shape>
          <w:control r:id="rId50" w:name="DefaultOcxName43" w:shapeid="_x0000_i1230"/>
        </w:object>
      </w:r>
      <w:r>
        <w:t>Дать напутствие на будущее.</w:t>
      </w:r>
    </w:p>
    <w:p w:rsidR="007E2194" w:rsidRDefault="007E2194" w:rsidP="007E2194">
      <w:pPr>
        <w:pStyle w:val="3"/>
      </w:pPr>
      <w:r>
        <w:t>Домашнее задание:</w:t>
      </w:r>
    </w:p>
    <w:p w:rsidR="007E2194" w:rsidRDefault="007E2194" w:rsidP="007E2194">
      <w:pPr>
        <w:pStyle w:val="task-list-item"/>
        <w:numPr>
          <w:ilvl w:val="0"/>
          <w:numId w:val="23"/>
        </w:numPr>
      </w:pPr>
      <w:r>
        <w:object w:dxaOrig="225" w:dyaOrig="225">
          <v:shape id="_x0000_i1229" type="#_x0000_t75" style="width:20.25pt;height:18pt" o:ole="">
            <v:imagedata r:id="rId6" o:title=""/>
          </v:shape>
          <w:control r:id="rId51" w:name="DefaultOcxName44" w:shapeid="_x0000_i1229"/>
        </w:object>
      </w:r>
      <w:r>
        <w:t>Прочитать параграф учебника по теме урока.</w:t>
      </w:r>
    </w:p>
    <w:p w:rsidR="007E2194" w:rsidRDefault="007E2194" w:rsidP="007E2194">
      <w:pPr>
        <w:pStyle w:val="task-list-item"/>
        <w:numPr>
          <w:ilvl w:val="0"/>
          <w:numId w:val="23"/>
        </w:numPr>
      </w:pPr>
      <w:r>
        <w:object w:dxaOrig="225" w:dyaOrig="225">
          <v:shape id="_x0000_i1228" type="#_x0000_t75" style="width:20.25pt;height:18pt" o:ole="">
            <v:imagedata r:id="rId6" o:title=""/>
          </v:shape>
          <w:control r:id="rId52" w:name="DefaultOcxName45" w:shapeid="_x0000_i1228"/>
        </w:object>
      </w:r>
      <w:r>
        <w:t>Составить схему строения животной клетки с указанием функций основных органелл.</w:t>
      </w:r>
    </w:p>
    <w:p w:rsidR="007E2194" w:rsidRDefault="007E2194" w:rsidP="007E2194">
      <w:pPr>
        <w:pStyle w:val="task-list-item"/>
        <w:numPr>
          <w:ilvl w:val="0"/>
          <w:numId w:val="23"/>
        </w:numPr>
      </w:pPr>
      <w:r>
        <w:object w:dxaOrig="225" w:dyaOrig="225">
          <v:shape id="_x0000_i1227" type="#_x0000_t75" style="width:20.25pt;height:18pt" o:ole="">
            <v:imagedata r:id="rId6" o:title=""/>
          </v:shape>
          <w:control r:id="rId53" w:name="DefaultOcxName46" w:shapeid="_x0000_i1227"/>
        </w:object>
      </w:r>
      <w:r>
        <w:t>Подготовить мини-доклад об одном из современных методов исследования клеток (по желанию).</w:t>
      </w:r>
    </w:p>
    <w:p w:rsidR="007E2194" w:rsidRDefault="007E2194" w:rsidP="007E2194">
      <w:pPr>
        <w:pStyle w:val="a4"/>
      </w:pPr>
      <w:r>
        <w:t>Этот чек-лист поможет учителю структурировать урок и провести его эффективно, обеспечивая активное участие и интерес учеников.</w:t>
      </w: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p w:rsidR="007E2194" w:rsidRDefault="007E2194" w:rsidP="001558AD">
      <w:pPr>
        <w:rPr>
          <w:rFonts w:ascii="Arial" w:hAnsi="Arial" w:cs="Arial"/>
          <w:sz w:val="24"/>
          <w:szCs w:val="24"/>
        </w:rPr>
      </w:pPr>
    </w:p>
    <w:sectPr w:rsidR="007E2194" w:rsidSect="007E2194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17"/>
  </w:num>
  <w:num w:numId="6">
    <w:abstractNumId w:val="7"/>
  </w:num>
  <w:num w:numId="7">
    <w:abstractNumId w:val="16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  <w:num w:numId="18">
    <w:abstractNumId w:val="13"/>
  </w:num>
  <w:num w:numId="19">
    <w:abstractNumId w:val="15"/>
  </w:num>
  <w:num w:numId="20">
    <w:abstractNumId w:val="1"/>
  </w:num>
  <w:num w:numId="21">
    <w:abstractNumId w:val="19"/>
  </w:num>
  <w:num w:numId="22">
    <w:abstractNumId w:val="12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4B55"/>
    <w:rsid w:val="001558AD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54FF9"/>
    <w:rsid w:val="00B05E75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C5578A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hyperlink" Target="https://newuroki.net/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2024-06-26T12:06:00Z</dcterms:modified>
</cp:coreProperties>
</file>