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>урока биологии</w:t>
      </w:r>
      <w:r>
        <w:rPr>
          <w:rFonts w:ascii="Arial Black" w:hAnsi="Arial Black"/>
          <w:sz w:val="40"/>
          <w:szCs w:val="40"/>
        </w:rPr>
        <w:t xml:space="preserve"> в </w:t>
      </w:r>
      <w:r w:rsidR="00EC658D">
        <w:rPr>
          <w:rFonts w:ascii="Arial Black" w:hAnsi="Arial Black"/>
          <w:sz w:val="40"/>
          <w:szCs w:val="40"/>
        </w:rPr>
        <w:t>8</w:t>
      </w:r>
      <w:r>
        <w:rPr>
          <w:rFonts w:ascii="Arial Black" w:hAnsi="Arial Black"/>
          <w:sz w:val="40"/>
          <w:szCs w:val="40"/>
        </w:rPr>
        <w:t xml:space="preserve"> классе по теме: </w:t>
      </w:r>
      <w:r w:rsidR="004D3295">
        <w:rPr>
          <w:rFonts w:ascii="Arial Black" w:hAnsi="Arial Black"/>
          <w:sz w:val="40"/>
          <w:szCs w:val="40"/>
        </w:rPr>
        <w:t>«</w:t>
      </w:r>
      <w:r w:rsidR="00A145F5" w:rsidRPr="00A145F5">
        <w:rPr>
          <w:rFonts w:ascii="Arial Black" w:hAnsi="Arial Black"/>
          <w:sz w:val="40"/>
          <w:szCs w:val="40"/>
        </w:rPr>
        <w:t>Питание и пищеварение у простейших и беспозвоночных животных</w:t>
      </w:r>
      <w:r w:rsidR="004D3295">
        <w:rPr>
          <w:rFonts w:ascii="Arial Black" w:hAnsi="Arial Black"/>
          <w:sz w:val="40"/>
          <w:szCs w:val="40"/>
        </w:rPr>
        <w:t>»</w:t>
      </w:r>
    </w:p>
    <w:p w:rsidR="001558AD" w:rsidRDefault="00A145F5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4D3295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A145F5" w:rsidRPr="00A145F5" w:rsidRDefault="00A145F5" w:rsidP="001558AD">
      <w:pPr>
        <w:rPr>
          <w:rFonts w:ascii="Arial" w:hAnsi="Arial" w:cs="Arial"/>
          <w:sz w:val="24"/>
          <w:szCs w:val="24"/>
        </w:rPr>
      </w:pPr>
    </w:p>
    <w:p w:rsidR="00A145F5" w:rsidRPr="00A145F5" w:rsidRDefault="00A145F5" w:rsidP="00A145F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Чек-лист для успешного проведения урока</w:t>
      </w:r>
    </w:p>
    <w:p w:rsidR="00A145F5" w:rsidRPr="00A145F5" w:rsidRDefault="00A145F5" w:rsidP="00A145F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Подготовка до урока:</w:t>
      </w:r>
    </w:p>
    <w:p w:rsidR="00A145F5" w:rsidRPr="00A145F5" w:rsidRDefault="00A145F5" w:rsidP="00A145F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63" type="#_x0000_t75" style="width:20.25pt;height:18pt" o:ole="">
            <v:imagedata r:id="rId6" o:title=""/>
          </v:shape>
          <w:control r:id="rId7" w:name="DefaultOcxName" w:shapeid="_x0000_i1463"/>
        </w:object>
      </w:r>
      <w:r w:rsidRPr="00A145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Подготовить учебные материалы:</w:t>
      </w:r>
    </w:p>
    <w:p w:rsidR="00A145F5" w:rsidRPr="00A145F5" w:rsidRDefault="00A145F5" w:rsidP="00A145F5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462" type="#_x0000_t75" style="width:20.25pt;height:18pt" o:ole="">
            <v:imagedata r:id="rId6" o:title=""/>
          </v:shape>
          <w:control r:id="rId8" w:name="DefaultOcxName1" w:shapeid="_x0000_i1462"/>
        </w:object>
      </w:r>
      <w:r w:rsidRPr="00A145F5">
        <w:rPr>
          <w:rFonts w:ascii="Arial" w:eastAsia="Times New Roman" w:hAnsi="Arial" w:cs="Arial"/>
          <w:sz w:val="24"/>
          <w:szCs w:val="24"/>
          <w:lang w:eastAsia="ru-RU"/>
        </w:rPr>
        <w:t>Презентация о разнообразии пищеварительных систем у простейших и беспозвоночных животных.</w:t>
      </w:r>
    </w:p>
    <w:p w:rsidR="00A145F5" w:rsidRPr="00A145F5" w:rsidRDefault="00A145F5" w:rsidP="00A145F5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461" type="#_x0000_t75" style="width:20.25pt;height:18pt" o:ole="">
            <v:imagedata r:id="rId6" o:title=""/>
          </v:shape>
          <w:control r:id="rId9" w:name="DefaultOcxName2" w:shapeid="_x0000_i1461"/>
        </w:object>
      </w:r>
      <w:r w:rsidRPr="00A145F5">
        <w:rPr>
          <w:rFonts w:ascii="Arial" w:eastAsia="Times New Roman" w:hAnsi="Arial" w:cs="Arial"/>
          <w:sz w:val="24"/>
          <w:szCs w:val="24"/>
          <w:lang w:eastAsia="ru-RU"/>
        </w:rPr>
        <w:t>Видео и анимации, иллюстрирующие процессы пищеварения.</w:t>
      </w:r>
    </w:p>
    <w:p w:rsidR="00A145F5" w:rsidRPr="00A145F5" w:rsidRDefault="00A145F5" w:rsidP="00A145F5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460" type="#_x0000_t75" style="width:20.25pt;height:18pt" o:ole="">
            <v:imagedata r:id="rId6" o:title=""/>
          </v:shape>
          <w:control r:id="rId10" w:name="DefaultOcxName3" w:shapeid="_x0000_i1460"/>
        </w:object>
      </w:r>
      <w:r w:rsidRPr="00A145F5">
        <w:rPr>
          <w:rFonts w:ascii="Arial" w:eastAsia="Times New Roman" w:hAnsi="Arial" w:cs="Arial"/>
          <w:sz w:val="24"/>
          <w:szCs w:val="24"/>
          <w:lang w:eastAsia="ru-RU"/>
        </w:rPr>
        <w:t>Интерактивные модели или макеты органов пищеварения животных.</w:t>
      </w:r>
    </w:p>
    <w:p w:rsidR="00A145F5" w:rsidRPr="00A145F5" w:rsidRDefault="00A145F5" w:rsidP="00A145F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459" type="#_x0000_t75" style="width:20.25pt;height:18pt" o:ole="">
            <v:imagedata r:id="rId6" o:title=""/>
          </v:shape>
          <w:control r:id="rId11" w:name="DefaultOcxName4" w:shapeid="_x0000_i1459"/>
        </w:object>
      </w:r>
      <w:r w:rsidRPr="00A145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Проверить оборудование:</w:t>
      </w:r>
    </w:p>
    <w:p w:rsidR="00A145F5" w:rsidRPr="00A145F5" w:rsidRDefault="00A145F5" w:rsidP="00A145F5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458" type="#_x0000_t75" style="width:20.25pt;height:18pt" o:ole="">
            <v:imagedata r:id="rId6" o:title=""/>
          </v:shape>
          <w:control r:id="rId12" w:name="DefaultOcxName5" w:shapeid="_x0000_i1458"/>
        </w:object>
      </w:r>
      <w:r w:rsidRPr="00A145F5">
        <w:rPr>
          <w:rFonts w:ascii="Arial" w:eastAsia="Times New Roman" w:hAnsi="Arial" w:cs="Arial"/>
          <w:sz w:val="24"/>
          <w:szCs w:val="24"/>
          <w:lang w:eastAsia="ru-RU"/>
        </w:rPr>
        <w:t>Работоспособность проектора, компьютера, звуковой системы.</w:t>
      </w:r>
    </w:p>
    <w:p w:rsidR="00A145F5" w:rsidRPr="00A145F5" w:rsidRDefault="00A145F5" w:rsidP="00A145F5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457" type="#_x0000_t75" style="width:20.25pt;height:18pt" o:ole="">
            <v:imagedata r:id="rId6" o:title=""/>
          </v:shape>
          <w:control r:id="rId13" w:name="DefaultOcxName6" w:shapeid="_x0000_i1457"/>
        </w:object>
      </w:r>
      <w:r w:rsidRPr="00A145F5">
        <w:rPr>
          <w:rFonts w:ascii="Arial" w:eastAsia="Times New Roman" w:hAnsi="Arial" w:cs="Arial"/>
          <w:sz w:val="24"/>
          <w:szCs w:val="24"/>
          <w:lang w:eastAsia="ru-RU"/>
        </w:rPr>
        <w:t>Подготовленность микроскопов и микропрепаратов для демонстрации.</w:t>
      </w:r>
    </w:p>
    <w:p w:rsidR="00A145F5" w:rsidRPr="00A145F5" w:rsidRDefault="00A145F5" w:rsidP="00A145F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456" type="#_x0000_t75" style="width:20.25pt;height:18pt" o:ole="">
            <v:imagedata r:id="rId6" o:title=""/>
          </v:shape>
          <w:control r:id="rId14" w:name="DefaultOcxName7" w:shapeid="_x0000_i1456"/>
        </w:object>
      </w:r>
      <w:r w:rsidRPr="00A145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Разработать задания для учащихся:</w:t>
      </w:r>
    </w:p>
    <w:p w:rsidR="00A145F5" w:rsidRPr="00A145F5" w:rsidRDefault="00A145F5" w:rsidP="00A145F5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455" type="#_x0000_t75" style="width:20.25pt;height:18pt" o:ole="">
            <v:imagedata r:id="rId6" o:title=""/>
          </v:shape>
          <w:control r:id="rId15" w:name="DefaultOcxName8" w:shapeid="_x0000_i1455"/>
        </w:object>
      </w:r>
      <w:r w:rsidRPr="00A145F5">
        <w:rPr>
          <w:rFonts w:ascii="Arial" w:eastAsia="Times New Roman" w:hAnsi="Arial" w:cs="Arial"/>
          <w:sz w:val="24"/>
          <w:szCs w:val="24"/>
          <w:lang w:eastAsia="ru-RU"/>
        </w:rPr>
        <w:t>Задания на самостоятельное и групповое исследование пищеварительных систем животных.</w:t>
      </w:r>
    </w:p>
    <w:p w:rsidR="00A145F5" w:rsidRPr="00A145F5" w:rsidRDefault="00A145F5" w:rsidP="00A145F5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454" type="#_x0000_t75" style="width:20.25pt;height:18pt" o:ole="">
            <v:imagedata r:id="rId6" o:title=""/>
          </v:shape>
          <w:control r:id="rId16" w:name="DefaultOcxName9" w:shapeid="_x0000_i1454"/>
        </w:object>
      </w:r>
      <w:r w:rsidRPr="00A145F5">
        <w:rPr>
          <w:rFonts w:ascii="Arial" w:eastAsia="Times New Roman" w:hAnsi="Arial" w:cs="Arial"/>
          <w:sz w:val="24"/>
          <w:szCs w:val="24"/>
          <w:lang w:eastAsia="ru-RU"/>
        </w:rPr>
        <w:t>Кроссворды, тесты или викторины для закрепления материала.</w:t>
      </w:r>
    </w:p>
    <w:p w:rsidR="00A145F5" w:rsidRPr="00A145F5" w:rsidRDefault="00A145F5" w:rsidP="00A145F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453" type="#_x0000_t75" style="width:20.25pt;height:18pt" o:ole="">
            <v:imagedata r:id="rId6" o:title=""/>
          </v:shape>
          <w:control r:id="rId17" w:name="DefaultOcxName10" w:shapeid="_x0000_i1453"/>
        </w:object>
      </w:r>
      <w:r w:rsidRPr="00A145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Подготовить помощника или дежурных:</w:t>
      </w:r>
    </w:p>
    <w:p w:rsidR="00A145F5" w:rsidRPr="00A145F5" w:rsidRDefault="00A145F5" w:rsidP="00A145F5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452" type="#_x0000_t75" style="width:20.25pt;height:18pt" o:ole="">
            <v:imagedata r:id="rId6" o:title=""/>
          </v:shape>
          <w:control r:id="rId18" w:name="DefaultOcxName11" w:shapeid="_x0000_i1452"/>
        </w:object>
      </w:r>
      <w:r w:rsidRPr="00A145F5">
        <w:rPr>
          <w:rFonts w:ascii="Arial" w:eastAsia="Times New Roman" w:hAnsi="Arial" w:cs="Arial"/>
          <w:sz w:val="24"/>
          <w:szCs w:val="24"/>
          <w:lang w:eastAsia="ru-RU"/>
        </w:rPr>
        <w:t>Назначить ответственных за помощь с техникой и организацией урока.</w:t>
      </w:r>
    </w:p>
    <w:p w:rsidR="00A145F5" w:rsidRPr="00A145F5" w:rsidRDefault="00A145F5" w:rsidP="00A145F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уроке:</w:t>
      </w:r>
    </w:p>
    <w:p w:rsidR="00A145F5" w:rsidRPr="00A145F5" w:rsidRDefault="00A145F5" w:rsidP="00A145F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451" type="#_x0000_t75" style="width:20.25pt;height:18pt" o:ole="">
            <v:imagedata r:id="rId6" o:title=""/>
          </v:shape>
          <w:control r:id="rId19" w:name="DefaultOcxName12" w:shapeid="_x0000_i1451"/>
        </w:object>
      </w:r>
      <w:r w:rsidRPr="00A145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Организационный момент:</w:t>
      </w:r>
    </w:p>
    <w:p w:rsidR="00A145F5" w:rsidRPr="00A145F5" w:rsidRDefault="00A145F5" w:rsidP="00A145F5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450" type="#_x0000_t75" style="width:20.25pt;height:18pt" o:ole="">
            <v:imagedata r:id="rId6" o:title=""/>
          </v:shape>
          <w:control r:id="rId20" w:name="DefaultOcxName13" w:shapeid="_x0000_i1450"/>
        </w:object>
      </w:r>
      <w:r w:rsidRPr="00A145F5">
        <w:rPr>
          <w:rFonts w:ascii="Arial" w:eastAsia="Times New Roman" w:hAnsi="Arial" w:cs="Arial"/>
          <w:sz w:val="24"/>
          <w:szCs w:val="24"/>
          <w:lang w:eastAsia="ru-RU"/>
        </w:rPr>
        <w:t>Провести перекличку и проверить готовность учебных материалов.</w:t>
      </w:r>
    </w:p>
    <w:p w:rsidR="00A145F5" w:rsidRPr="00A145F5" w:rsidRDefault="00A145F5" w:rsidP="00A145F5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449" type="#_x0000_t75" style="width:20.25pt;height:18pt" o:ole="">
            <v:imagedata r:id="rId6" o:title=""/>
          </v:shape>
          <w:control r:id="rId21" w:name="DefaultOcxName14" w:shapeid="_x0000_i1449"/>
        </w:object>
      </w:r>
      <w:r w:rsidRPr="00A145F5">
        <w:rPr>
          <w:rFonts w:ascii="Arial" w:eastAsia="Times New Roman" w:hAnsi="Arial" w:cs="Arial"/>
          <w:sz w:val="24"/>
          <w:szCs w:val="24"/>
          <w:lang w:eastAsia="ru-RU"/>
        </w:rPr>
        <w:t>Представить цели и задачи урока.</w:t>
      </w:r>
    </w:p>
    <w:p w:rsidR="00A145F5" w:rsidRPr="00A145F5" w:rsidRDefault="00A145F5" w:rsidP="00A145F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448" type="#_x0000_t75" style="width:20.25pt;height:18pt" o:ole="">
            <v:imagedata r:id="rId6" o:title=""/>
          </v:shape>
          <w:control r:id="rId22" w:name="DefaultOcxName15" w:shapeid="_x0000_i1448"/>
        </w:object>
      </w:r>
      <w:r w:rsidRPr="00A145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Актуализация знаний:</w:t>
      </w:r>
    </w:p>
    <w:p w:rsidR="00A145F5" w:rsidRPr="00A145F5" w:rsidRDefault="00A145F5" w:rsidP="00A145F5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lastRenderedPageBreak/>
        <w:object w:dxaOrig="225" w:dyaOrig="225">
          <v:shape id="_x0000_i1447" type="#_x0000_t75" style="width:20.25pt;height:18pt" o:ole="">
            <v:imagedata r:id="rId6" o:title=""/>
          </v:shape>
          <w:control r:id="rId23" w:name="DefaultOcxName16" w:shapeid="_x0000_i1447"/>
        </w:object>
      </w:r>
      <w:r w:rsidRPr="00A145F5">
        <w:rPr>
          <w:rFonts w:ascii="Arial" w:eastAsia="Times New Roman" w:hAnsi="Arial" w:cs="Arial"/>
          <w:sz w:val="24"/>
          <w:szCs w:val="24"/>
          <w:lang w:eastAsia="ru-RU"/>
        </w:rPr>
        <w:t>Провести короткое введение в тему, связанное с предыдущими уроками об опоре и движении животных.</w:t>
      </w:r>
    </w:p>
    <w:p w:rsidR="00A145F5" w:rsidRPr="00A145F5" w:rsidRDefault="00A145F5" w:rsidP="00A145F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446" type="#_x0000_t75" style="width:20.25pt;height:18pt" o:ole="">
            <v:imagedata r:id="rId6" o:title=""/>
          </v:shape>
          <w:control r:id="rId24" w:name="DefaultOcxName17" w:shapeid="_x0000_i1446"/>
        </w:object>
      </w:r>
      <w:r w:rsidRPr="00A145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Введение в тему:</w:t>
      </w:r>
    </w:p>
    <w:p w:rsidR="00A145F5" w:rsidRPr="00A145F5" w:rsidRDefault="00A145F5" w:rsidP="00A145F5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445" type="#_x0000_t75" style="width:20.25pt;height:18pt" o:ole="">
            <v:imagedata r:id="rId6" o:title=""/>
          </v:shape>
          <w:control r:id="rId25" w:name="DefaultOcxName18" w:shapeid="_x0000_i1445"/>
        </w:object>
      </w:r>
      <w:r w:rsidRPr="00A145F5">
        <w:rPr>
          <w:rFonts w:ascii="Arial" w:eastAsia="Times New Roman" w:hAnsi="Arial" w:cs="Arial"/>
          <w:sz w:val="24"/>
          <w:szCs w:val="24"/>
          <w:lang w:eastAsia="ru-RU"/>
        </w:rPr>
        <w:t>Вступительное слово учителя о разнообразии пищеварительных систем у животных.</w:t>
      </w:r>
    </w:p>
    <w:p w:rsidR="00A145F5" w:rsidRPr="00A145F5" w:rsidRDefault="00A145F5" w:rsidP="00A145F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444" type="#_x0000_t75" style="width:20.25pt;height:18pt" o:ole="">
            <v:imagedata r:id="rId6" o:title=""/>
          </v:shape>
          <w:control r:id="rId26" w:name="DefaultOcxName19" w:shapeid="_x0000_i1444"/>
        </w:object>
      </w:r>
      <w:r w:rsidRPr="00A145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Основная часть урока:</w:t>
      </w:r>
    </w:p>
    <w:p w:rsidR="00A145F5" w:rsidRPr="00A145F5" w:rsidRDefault="00A145F5" w:rsidP="00A145F5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443" type="#_x0000_t75" style="width:20.25pt;height:18pt" o:ole="">
            <v:imagedata r:id="rId6" o:title=""/>
          </v:shape>
          <w:control r:id="rId27" w:name="DefaultOcxName20" w:shapeid="_x0000_i1443"/>
        </w:object>
      </w:r>
      <w:r w:rsidRPr="00A145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Питание и пищеварение у простейших:</w:t>
      </w:r>
    </w:p>
    <w:p w:rsidR="00A145F5" w:rsidRPr="00A145F5" w:rsidRDefault="00A145F5" w:rsidP="00A145F5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442" type="#_x0000_t75" style="width:20.25pt;height:18pt" o:ole="">
            <v:imagedata r:id="rId6" o:title=""/>
          </v:shape>
          <w:control r:id="rId28" w:name="DefaultOcxName21" w:shapeid="_x0000_i1442"/>
        </w:object>
      </w:r>
      <w:r w:rsidRPr="00A145F5">
        <w:rPr>
          <w:rFonts w:ascii="Arial" w:eastAsia="Times New Roman" w:hAnsi="Arial" w:cs="Arial"/>
          <w:sz w:val="24"/>
          <w:szCs w:val="24"/>
          <w:lang w:eastAsia="ru-RU"/>
        </w:rPr>
        <w:t xml:space="preserve">Объяснение процессов фагоцитоза и </w:t>
      </w:r>
      <w:proofErr w:type="spellStart"/>
      <w:r w:rsidRPr="00A145F5">
        <w:rPr>
          <w:rFonts w:ascii="Arial" w:eastAsia="Times New Roman" w:hAnsi="Arial" w:cs="Arial"/>
          <w:sz w:val="24"/>
          <w:szCs w:val="24"/>
          <w:lang w:eastAsia="ru-RU"/>
        </w:rPr>
        <w:t>пиноцитоза</w:t>
      </w:r>
      <w:proofErr w:type="spellEnd"/>
      <w:r w:rsidRPr="00A145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145F5" w:rsidRPr="00A145F5" w:rsidRDefault="00A145F5" w:rsidP="00A145F5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95" type="#_x0000_t75" style="width:20.25pt;height:18pt" o:ole="">
            <v:imagedata r:id="rId6" o:title=""/>
          </v:shape>
          <w:control r:id="rId29" w:name="DefaultOcxName22" w:shapeid="_x0000_i1395"/>
        </w:object>
      </w:r>
      <w:r w:rsidRPr="00A145F5">
        <w:rPr>
          <w:rFonts w:ascii="Arial" w:eastAsia="Times New Roman" w:hAnsi="Arial" w:cs="Arial"/>
          <w:sz w:val="24"/>
          <w:szCs w:val="24"/>
          <w:lang w:eastAsia="ru-RU"/>
        </w:rPr>
        <w:t>Демонстрация пищеварительных вакуолей.</w:t>
      </w:r>
    </w:p>
    <w:p w:rsidR="00A145F5" w:rsidRPr="00A145F5" w:rsidRDefault="00A145F5" w:rsidP="00A145F5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94" type="#_x0000_t75" style="width:20.25pt;height:18pt" o:ole="">
            <v:imagedata r:id="rId6" o:title=""/>
          </v:shape>
          <w:control r:id="rId30" w:name="DefaultOcxName23" w:shapeid="_x0000_i1394"/>
        </w:object>
      </w:r>
      <w:r w:rsidRPr="00A145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Пищеварительные процессы у кишечнополостных:</w:t>
      </w:r>
    </w:p>
    <w:p w:rsidR="00A145F5" w:rsidRPr="00A145F5" w:rsidRDefault="00A145F5" w:rsidP="00A145F5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93" type="#_x0000_t75" style="width:20.25pt;height:18pt" o:ole="">
            <v:imagedata r:id="rId6" o:title=""/>
          </v:shape>
          <w:control r:id="rId31" w:name="DefaultOcxName24" w:shapeid="_x0000_i1393"/>
        </w:object>
      </w:r>
      <w:r w:rsidRPr="00A145F5">
        <w:rPr>
          <w:rFonts w:ascii="Arial" w:eastAsia="Times New Roman" w:hAnsi="Arial" w:cs="Arial"/>
          <w:sz w:val="24"/>
          <w:szCs w:val="24"/>
          <w:lang w:eastAsia="ru-RU"/>
        </w:rPr>
        <w:t>Сравнение внутриклеточного и полостного пищеварения.</w:t>
      </w:r>
    </w:p>
    <w:p w:rsidR="00A145F5" w:rsidRPr="00A145F5" w:rsidRDefault="00A145F5" w:rsidP="00A145F5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46" type="#_x0000_t75" style="width:20.25pt;height:18pt" o:ole="">
            <v:imagedata r:id="rId6" o:title=""/>
          </v:shape>
          <w:control r:id="rId32" w:name="DefaultOcxName25" w:shapeid="_x0000_i1346"/>
        </w:object>
      </w:r>
      <w:r w:rsidRPr="00A145F5">
        <w:rPr>
          <w:rFonts w:ascii="Arial" w:eastAsia="Times New Roman" w:hAnsi="Arial" w:cs="Arial"/>
          <w:sz w:val="24"/>
          <w:szCs w:val="24"/>
          <w:lang w:eastAsia="ru-RU"/>
        </w:rPr>
        <w:t xml:space="preserve">Обсуждение особенностей </w:t>
      </w:r>
      <w:proofErr w:type="spellStart"/>
      <w:r w:rsidRPr="00A145F5">
        <w:rPr>
          <w:rFonts w:ascii="Arial" w:eastAsia="Times New Roman" w:hAnsi="Arial" w:cs="Arial"/>
          <w:sz w:val="24"/>
          <w:szCs w:val="24"/>
          <w:lang w:eastAsia="ru-RU"/>
        </w:rPr>
        <w:t>гастральной</w:t>
      </w:r>
      <w:proofErr w:type="spellEnd"/>
      <w:r w:rsidRPr="00A145F5">
        <w:rPr>
          <w:rFonts w:ascii="Arial" w:eastAsia="Times New Roman" w:hAnsi="Arial" w:cs="Arial"/>
          <w:sz w:val="24"/>
          <w:szCs w:val="24"/>
          <w:lang w:eastAsia="ru-RU"/>
        </w:rPr>
        <w:t xml:space="preserve"> полости.</w:t>
      </w:r>
    </w:p>
    <w:p w:rsidR="00A145F5" w:rsidRPr="00A145F5" w:rsidRDefault="00A145F5" w:rsidP="00A145F5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45" type="#_x0000_t75" style="width:20.25pt;height:18pt" o:ole="">
            <v:imagedata r:id="rId6" o:title=""/>
          </v:shape>
          <w:control r:id="rId33" w:name="DefaultOcxName26" w:shapeid="_x0000_i1345"/>
        </w:object>
      </w:r>
      <w:r w:rsidRPr="00A145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Способы добычи пищи у плоских и круглых червей:</w:t>
      </w:r>
    </w:p>
    <w:p w:rsidR="00A145F5" w:rsidRPr="00A145F5" w:rsidRDefault="00A145F5" w:rsidP="00A145F5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44" type="#_x0000_t75" style="width:20.25pt;height:18pt" o:ole="">
            <v:imagedata r:id="rId6" o:title=""/>
          </v:shape>
          <w:control r:id="rId34" w:name="DefaultOcxName27" w:shapeid="_x0000_i1344"/>
        </w:object>
      </w:r>
      <w:r w:rsidRPr="00A145F5">
        <w:rPr>
          <w:rFonts w:ascii="Arial" w:eastAsia="Times New Roman" w:hAnsi="Arial" w:cs="Arial"/>
          <w:sz w:val="24"/>
          <w:szCs w:val="24"/>
          <w:lang w:eastAsia="ru-RU"/>
        </w:rPr>
        <w:t>Анализ паразитического образа жизни и адаптаций к питанию.</w:t>
      </w:r>
    </w:p>
    <w:p w:rsidR="00A145F5" w:rsidRPr="00A145F5" w:rsidRDefault="00A145F5" w:rsidP="00A145F5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43" type="#_x0000_t75" style="width:20.25pt;height:18pt" o:ole="">
            <v:imagedata r:id="rId6" o:title=""/>
          </v:shape>
          <w:control r:id="rId35" w:name="DefaultOcxName28" w:shapeid="_x0000_i1343"/>
        </w:object>
      </w:r>
      <w:r w:rsidRPr="00A145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Пищеварительная система кольчатых червей:</w:t>
      </w:r>
    </w:p>
    <w:p w:rsidR="00A145F5" w:rsidRPr="00A145F5" w:rsidRDefault="00A145F5" w:rsidP="00A145F5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42" type="#_x0000_t75" style="width:20.25pt;height:18pt" o:ole="">
            <v:imagedata r:id="rId6" o:title=""/>
          </v:shape>
          <w:control r:id="rId36" w:name="DefaultOcxName29" w:shapeid="_x0000_i1342"/>
        </w:object>
      </w:r>
      <w:r w:rsidRPr="00A145F5">
        <w:rPr>
          <w:rFonts w:ascii="Arial" w:eastAsia="Times New Roman" w:hAnsi="Arial" w:cs="Arial"/>
          <w:sz w:val="24"/>
          <w:szCs w:val="24"/>
          <w:lang w:eastAsia="ru-RU"/>
        </w:rPr>
        <w:t>Изучение усложнения строения пищеварительной трубки.</w:t>
      </w:r>
    </w:p>
    <w:p w:rsidR="00A145F5" w:rsidRPr="00A145F5" w:rsidRDefault="00A145F5" w:rsidP="00A145F5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41" type="#_x0000_t75" style="width:20.25pt;height:18pt" o:ole="">
            <v:imagedata r:id="rId6" o:title=""/>
          </v:shape>
          <w:control r:id="rId37" w:name="DefaultOcxName30" w:shapeid="_x0000_i1341"/>
        </w:object>
      </w:r>
      <w:r w:rsidRPr="00A145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Разнообразие питания моллюсков:</w:t>
      </w:r>
    </w:p>
    <w:p w:rsidR="00A145F5" w:rsidRPr="00A145F5" w:rsidRDefault="00A145F5" w:rsidP="00A145F5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40" type="#_x0000_t75" style="width:20.25pt;height:18pt" o:ole="">
            <v:imagedata r:id="rId6" o:title=""/>
          </v:shape>
          <w:control r:id="rId38" w:name="DefaultOcxName31" w:shapeid="_x0000_i1340"/>
        </w:object>
      </w:r>
      <w:r w:rsidRPr="00A145F5">
        <w:rPr>
          <w:rFonts w:ascii="Arial" w:eastAsia="Times New Roman" w:hAnsi="Arial" w:cs="Arial"/>
          <w:sz w:val="24"/>
          <w:szCs w:val="24"/>
          <w:lang w:eastAsia="ru-RU"/>
        </w:rPr>
        <w:t>Описание особенностей питания двустворчатых, брюхоногих и головоногих.</w:t>
      </w:r>
    </w:p>
    <w:p w:rsidR="00A145F5" w:rsidRPr="00A145F5" w:rsidRDefault="00A145F5" w:rsidP="00A145F5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39" type="#_x0000_t75" style="width:20.25pt;height:18pt" o:ole="">
            <v:imagedata r:id="rId6" o:title=""/>
          </v:shape>
          <w:control r:id="rId39" w:name="DefaultOcxName32" w:shapeid="_x0000_i1339"/>
        </w:object>
      </w:r>
      <w:r w:rsidRPr="00A145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Особенности пищеварения членистоногих:</w:t>
      </w:r>
    </w:p>
    <w:p w:rsidR="00A145F5" w:rsidRPr="00A145F5" w:rsidRDefault="00A145F5" w:rsidP="00A145F5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38" type="#_x0000_t75" style="width:20.25pt;height:18pt" o:ole="">
            <v:imagedata r:id="rId6" o:title=""/>
          </v:shape>
          <w:control r:id="rId40" w:name="DefaultOcxName33" w:shapeid="_x0000_i1338"/>
        </w:object>
      </w:r>
      <w:r w:rsidRPr="00A145F5">
        <w:rPr>
          <w:rFonts w:ascii="Arial" w:eastAsia="Times New Roman" w:hAnsi="Arial" w:cs="Arial"/>
          <w:sz w:val="24"/>
          <w:szCs w:val="24"/>
          <w:lang w:eastAsia="ru-RU"/>
        </w:rPr>
        <w:t>Рассмотрение разнообразия ротовых аппаратов и внекишечного пищеварения у паукообразных.</w:t>
      </w:r>
    </w:p>
    <w:p w:rsidR="00A145F5" w:rsidRPr="00A145F5" w:rsidRDefault="00A145F5" w:rsidP="00A145F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37" type="#_x0000_t75" style="width:20.25pt;height:18pt" o:ole="">
            <v:imagedata r:id="rId6" o:title=""/>
          </v:shape>
          <w:control r:id="rId41" w:name="DefaultOcxName34" w:shapeid="_x0000_i1337"/>
        </w:object>
      </w:r>
      <w:r w:rsidRPr="00A145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Рефлексия:</w:t>
      </w:r>
    </w:p>
    <w:p w:rsidR="00A145F5" w:rsidRPr="00A145F5" w:rsidRDefault="00A145F5" w:rsidP="00A145F5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36" type="#_x0000_t75" style="width:20.25pt;height:18pt" o:ole="">
            <v:imagedata r:id="rId6" o:title=""/>
          </v:shape>
          <w:control r:id="rId42" w:name="DefaultOcxName35" w:shapeid="_x0000_i1336"/>
        </w:object>
      </w:r>
      <w:r w:rsidRPr="00A145F5">
        <w:rPr>
          <w:rFonts w:ascii="Arial" w:eastAsia="Times New Roman" w:hAnsi="Arial" w:cs="Arial"/>
          <w:sz w:val="24"/>
          <w:szCs w:val="24"/>
          <w:lang w:eastAsia="ru-RU"/>
        </w:rPr>
        <w:t>Провести обсуждение полученных знаний и их применения на практике.</w:t>
      </w:r>
    </w:p>
    <w:p w:rsidR="00A145F5" w:rsidRPr="00A145F5" w:rsidRDefault="00A145F5" w:rsidP="00A145F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35" type="#_x0000_t75" style="width:20.25pt;height:18pt" o:ole="">
            <v:imagedata r:id="rId6" o:title=""/>
          </v:shape>
          <w:control r:id="rId43" w:name="DefaultOcxName36" w:shapeid="_x0000_i1335"/>
        </w:object>
      </w:r>
      <w:r w:rsidRPr="00A145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Заключение:</w:t>
      </w:r>
    </w:p>
    <w:p w:rsidR="00A145F5" w:rsidRPr="00A145F5" w:rsidRDefault="00A145F5" w:rsidP="00A145F5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34" type="#_x0000_t75" style="width:20.25pt;height:18pt" o:ole="">
            <v:imagedata r:id="rId6" o:title=""/>
          </v:shape>
          <w:control r:id="rId44" w:name="DefaultOcxName37" w:shapeid="_x0000_i1334"/>
        </w:object>
      </w:r>
      <w:r w:rsidRPr="00A145F5">
        <w:rPr>
          <w:rFonts w:ascii="Arial" w:eastAsia="Times New Roman" w:hAnsi="Arial" w:cs="Arial"/>
          <w:sz w:val="24"/>
          <w:szCs w:val="24"/>
          <w:lang w:eastAsia="ru-RU"/>
        </w:rPr>
        <w:t>Оптимистичное завершение урока, подведение итогов.</w:t>
      </w:r>
    </w:p>
    <w:p w:rsidR="00A145F5" w:rsidRPr="00A145F5" w:rsidRDefault="00A145F5" w:rsidP="00A145F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33" type="#_x0000_t75" style="width:20.25pt;height:18pt" o:ole="">
            <v:imagedata r:id="rId6" o:title=""/>
          </v:shape>
          <w:control r:id="rId45" w:name="DefaultOcxName38" w:shapeid="_x0000_i1333"/>
        </w:object>
      </w:r>
      <w:r w:rsidRPr="00A145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Домашнее задание:</w:t>
      </w:r>
    </w:p>
    <w:p w:rsidR="00A145F5" w:rsidRPr="00A145F5" w:rsidRDefault="00A145F5" w:rsidP="00A145F5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32" type="#_x0000_t75" style="width:20.25pt;height:18pt" o:ole="">
            <v:imagedata r:id="rId6" o:title=""/>
          </v:shape>
          <w:control r:id="rId46" w:name="DefaultOcxName39" w:shapeid="_x0000_i1332"/>
        </w:object>
      </w:r>
      <w:r w:rsidRPr="00A145F5">
        <w:rPr>
          <w:rFonts w:ascii="Arial" w:eastAsia="Times New Roman" w:hAnsi="Arial" w:cs="Arial"/>
          <w:sz w:val="24"/>
          <w:szCs w:val="24"/>
          <w:lang w:eastAsia="ru-RU"/>
        </w:rPr>
        <w:t>Задать задание на подготовку краткого сообщения о способах питания одного из изученных животных.</w:t>
      </w:r>
    </w:p>
    <w:p w:rsidR="00A145F5" w:rsidRPr="00A145F5" w:rsidRDefault="00A145F5" w:rsidP="00A145F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После урока:</w:t>
      </w:r>
    </w:p>
    <w:p w:rsidR="00A145F5" w:rsidRPr="00A145F5" w:rsidRDefault="00A145F5" w:rsidP="00A145F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31" type="#_x0000_t75" style="width:20.25pt;height:18pt" o:ole="">
            <v:imagedata r:id="rId6" o:title=""/>
          </v:shape>
          <w:control r:id="rId47" w:name="DefaultOcxName40" w:shapeid="_x0000_i1331"/>
        </w:object>
      </w:r>
      <w:r w:rsidRPr="00A145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Оценка и обратная связь:</w:t>
      </w:r>
    </w:p>
    <w:p w:rsidR="00A145F5" w:rsidRPr="00A145F5" w:rsidRDefault="00A145F5" w:rsidP="00A145F5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30" type="#_x0000_t75" style="width:20.25pt;height:18pt" o:ole="">
            <v:imagedata r:id="rId6" o:title=""/>
          </v:shape>
          <w:control r:id="rId48" w:name="DefaultOcxName41" w:shapeid="_x0000_i1330"/>
        </w:object>
      </w:r>
      <w:r w:rsidRPr="00A145F5">
        <w:rPr>
          <w:rFonts w:ascii="Arial" w:eastAsia="Times New Roman" w:hAnsi="Arial" w:cs="Arial"/>
          <w:sz w:val="24"/>
          <w:szCs w:val="24"/>
          <w:lang w:eastAsia="ru-RU"/>
        </w:rPr>
        <w:t>Проверить выполнение домашнего задания.</w:t>
      </w:r>
    </w:p>
    <w:p w:rsidR="00A145F5" w:rsidRPr="00A145F5" w:rsidRDefault="00A145F5" w:rsidP="00A145F5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29" type="#_x0000_t75" style="width:20.25pt;height:18pt" o:ole="">
            <v:imagedata r:id="rId6" o:title=""/>
          </v:shape>
          <w:control r:id="rId49" w:name="DefaultOcxName42" w:shapeid="_x0000_i1329"/>
        </w:object>
      </w:r>
      <w:r w:rsidRPr="00A145F5">
        <w:rPr>
          <w:rFonts w:ascii="Arial" w:eastAsia="Times New Roman" w:hAnsi="Arial" w:cs="Arial"/>
          <w:sz w:val="24"/>
          <w:szCs w:val="24"/>
          <w:lang w:eastAsia="ru-RU"/>
        </w:rPr>
        <w:t>Дать обратную связь учащимся по их работе.</w:t>
      </w:r>
    </w:p>
    <w:p w:rsidR="00A145F5" w:rsidRPr="00A145F5" w:rsidRDefault="00A145F5" w:rsidP="00A145F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28" type="#_x0000_t75" style="width:20.25pt;height:18pt" o:ole="">
            <v:imagedata r:id="rId6" o:title=""/>
          </v:shape>
          <w:control r:id="rId50" w:name="DefaultOcxName43" w:shapeid="_x0000_i1328"/>
        </w:object>
      </w:r>
      <w:r w:rsidRPr="00A145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Оценка урока:</w:t>
      </w:r>
    </w:p>
    <w:p w:rsidR="00A145F5" w:rsidRPr="00A145F5" w:rsidRDefault="00A145F5" w:rsidP="00A145F5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27" type="#_x0000_t75" style="width:20.25pt;height:18pt" o:ole="">
            <v:imagedata r:id="rId6" o:title=""/>
          </v:shape>
          <w:control r:id="rId51" w:name="DefaultOcxName44" w:shapeid="_x0000_i1327"/>
        </w:object>
      </w:r>
      <w:r w:rsidRPr="00A145F5">
        <w:rPr>
          <w:rFonts w:ascii="Arial" w:eastAsia="Times New Roman" w:hAnsi="Arial" w:cs="Arial"/>
          <w:sz w:val="24"/>
          <w:szCs w:val="24"/>
          <w:lang w:eastAsia="ru-RU"/>
        </w:rPr>
        <w:t>Оценить эффективность проведенного урока и подготовки учащихся.</w:t>
      </w:r>
    </w:p>
    <w:p w:rsidR="00A145F5" w:rsidRPr="00A145F5" w:rsidRDefault="00A145F5" w:rsidP="00A1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pict>
          <v:rect id="_x0000_i1235" style="width:0;height:1.5pt" o:hralign="center" o:hrstd="t" o:hr="t" fillcolor="#a0a0a0" stroked="f"/>
        </w:pict>
      </w:r>
    </w:p>
    <w:p w:rsidR="00A145F5" w:rsidRPr="00A145F5" w:rsidRDefault="00A145F5" w:rsidP="00A145F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5F5">
        <w:rPr>
          <w:rFonts w:ascii="Arial" w:eastAsia="Times New Roman" w:hAnsi="Arial" w:cs="Arial"/>
          <w:sz w:val="24"/>
          <w:szCs w:val="24"/>
          <w:lang w:eastAsia="ru-RU"/>
        </w:rPr>
        <w:t>Этот чек-лист поможет учителю систематизировать подготовку и проведение урока, обеспечивая полное покрытие материала и активное участие учащихся.</w:t>
      </w:r>
      <w:bookmarkStart w:id="0" w:name="_GoBack"/>
      <w:bookmarkEnd w:id="0"/>
    </w:p>
    <w:sectPr w:rsidR="00A145F5" w:rsidRPr="00A145F5" w:rsidSect="00A145F5"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AC2"/>
    <w:multiLevelType w:val="multilevel"/>
    <w:tmpl w:val="FB1E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7045D"/>
    <w:multiLevelType w:val="multilevel"/>
    <w:tmpl w:val="2288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96A87"/>
    <w:multiLevelType w:val="multilevel"/>
    <w:tmpl w:val="FCE6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E483D"/>
    <w:multiLevelType w:val="multilevel"/>
    <w:tmpl w:val="2958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D6CBC"/>
    <w:multiLevelType w:val="multilevel"/>
    <w:tmpl w:val="5876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366B8E"/>
    <w:multiLevelType w:val="multilevel"/>
    <w:tmpl w:val="E6D6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86555"/>
    <w:multiLevelType w:val="multilevel"/>
    <w:tmpl w:val="8734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F52B0B"/>
    <w:multiLevelType w:val="multilevel"/>
    <w:tmpl w:val="16DC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CB5EC5"/>
    <w:multiLevelType w:val="multilevel"/>
    <w:tmpl w:val="C6B6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2A1B16"/>
    <w:multiLevelType w:val="multilevel"/>
    <w:tmpl w:val="8818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A532DB"/>
    <w:multiLevelType w:val="multilevel"/>
    <w:tmpl w:val="703E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9C70E9"/>
    <w:multiLevelType w:val="multilevel"/>
    <w:tmpl w:val="CD18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344C90"/>
    <w:multiLevelType w:val="multilevel"/>
    <w:tmpl w:val="F1F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9F40C8"/>
    <w:multiLevelType w:val="multilevel"/>
    <w:tmpl w:val="0DD2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A37F42"/>
    <w:multiLevelType w:val="multilevel"/>
    <w:tmpl w:val="C672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78475C"/>
    <w:multiLevelType w:val="multilevel"/>
    <w:tmpl w:val="8A0A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6374A"/>
    <w:multiLevelType w:val="multilevel"/>
    <w:tmpl w:val="7CD2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B675A0"/>
    <w:multiLevelType w:val="multilevel"/>
    <w:tmpl w:val="985A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F5045"/>
    <w:multiLevelType w:val="multilevel"/>
    <w:tmpl w:val="6DE0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9B7625"/>
    <w:multiLevelType w:val="multilevel"/>
    <w:tmpl w:val="6336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3A4E07"/>
    <w:multiLevelType w:val="multilevel"/>
    <w:tmpl w:val="6376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8B45C0"/>
    <w:multiLevelType w:val="multilevel"/>
    <w:tmpl w:val="3210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9D7A80"/>
    <w:multiLevelType w:val="multilevel"/>
    <w:tmpl w:val="9DE6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A3331C"/>
    <w:multiLevelType w:val="multilevel"/>
    <w:tmpl w:val="ECF6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9A484B"/>
    <w:multiLevelType w:val="multilevel"/>
    <w:tmpl w:val="4BC0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C92CA1"/>
    <w:multiLevelType w:val="multilevel"/>
    <w:tmpl w:val="C77E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156E63"/>
    <w:multiLevelType w:val="multilevel"/>
    <w:tmpl w:val="5042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D92EBB"/>
    <w:multiLevelType w:val="multilevel"/>
    <w:tmpl w:val="E986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857F10"/>
    <w:multiLevelType w:val="multilevel"/>
    <w:tmpl w:val="9DAE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0B05E2"/>
    <w:multiLevelType w:val="multilevel"/>
    <w:tmpl w:val="AA82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411EAE"/>
    <w:multiLevelType w:val="multilevel"/>
    <w:tmpl w:val="52A4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0A7D42"/>
    <w:multiLevelType w:val="multilevel"/>
    <w:tmpl w:val="5D2E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FF73DE"/>
    <w:multiLevelType w:val="multilevel"/>
    <w:tmpl w:val="C5945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5B45E7"/>
    <w:multiLevelType w:val="multilevel"/>
    <w:tmpl w:val="FCF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C75578"/>
    <w:multiLevelType w:val="multilevel"/>
    <w:tmpl w:val="5FEE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A455C0"/>
    <w:multiLevelType w:val="multilevel"/>
    <w:tmpl w:val="C360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AB2871"/>
    <w:multiLevelType w:val="multilevel"/>
    <w:tmpl w:val="76B6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EC2CC8"/>
    <w:multiLevelType w:val="multilevel"/>
    <w:tmpl w:val="42CA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B93A64"/>
    <w:multiLevelType w:val="multilevel"/>
    <w:tmpl w:val="8072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A835A1"/>
    <w:multiLevelType w:val="multilevel"/>
    <w:tmpl w:val="46F21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6"/>
  </w:num>
  <w:num w:numId="3">
    <w:abstractNumId w:val="15"/>
  </w:num>
  <w:num w:numId="4">
    <w:abstractNumId w:val="18"/>
  </w:num>
  <w:num w:numId="5">
    <w:abstractNumId w:val="31"/>
  </w:num>
  <w:num w:numId="6">
    <w:abstractNumId w:val="14"/>
  </w:num>
  <w:num w:numId="7">
    <w:abstractNumId w:val="30"/>
  </w:num>
  <w:num w:numId="8">
    <w:abstractNumId w:val="37"/>
  </w:num>
  <w:num w:numId="9">
    <w:abstractNumId w:val="28"/>
  </w:num>
  <w:num w:numId="10">
    <w:abstractNumId w:val="39"/>
  </w:num>
  <w:num w:numId="11">
    <w:abstractNumId w:val="19"/>
  </w:num>
  <w:num w:numId="12">
    <w:abstractNumId w:val="6"/>
  </w:num>
  <w:num w:numId="13">
    <w:abstractNumId w:val="12"/>
  </w:num>
  <w:num w:numId="14">
    <w:abstractNumId w:val="10"/>
  </w:num>
  <w:num w:numId="15">
    <w:abstractNumId w:val="7"/>
  </w:num>
  <w:num w:numId="16">
    <w:abstractNumId w:val="0"/>
  </w:num>
  <w:num w:numId="17">
    <w:abstractNumId w:val="11"/>
  </w:num>
  <w:num w:numId="18">
    <w:abstractNumId w:val="26"/>
  </w:num>
  <w:num w:numId="19">
    <w:abstractNumId w:val="29"/>
  </w:num>
  <w:num w:numId="20">
    <w:abstractNumId w:val="5"/>
  </w:num>
  <w:num w:numId="21">
    <w:abstractNumId w:val="35"/>
  </w:num>
  <w:num w:numId="22">
    <w:abstractNumId w:val="25"/>
  </w:num>
  <w:num w:numId="23">
    <w:abstractNumId w:val="23"/>
  </w:num>
  <w:num w:numId="24">
    <w:abstractNumId w:val="32"/>
  </w:num>
  <w:num w:numId="25">
    <w:abstractNumId w:val="20"/>
  </w:num>
  <w:num w:numId="26">
    <w:abstractNumId w:val="38"/>
  </w:num>
  <w:num w:numId="27">
    <w:abstractNumId w:val="21"/>
  </w:num>
  <w:num w:numId="28">
    <w:abstractNumId w:val="2"/>
  </w:num>
  <w:num w:numId="29">
    <w:abstractNumId w:val="17"/>
  </w:num>
  <w:num w:numId="30">
    <w:abstractNumId w:val="9"/>
  </w:num>
  <w:num w:numId="31">
    <w:abstractNumId w:val="24"/>
  </w:num>
  <w:num w:numId="32">
    <w:abstractNumId w:val="27"/>
  </w:num>
  <w:num w:numId="33">
    <w:abstractNumId w:val="8"/>
  </w:num>
  <w:num w:numId="34">
    <w:abstractNumId w:val="1"/>
  </w:num>
  <w:num w:numId="35">
    <w:abstractNumId w:val="13"/>
  </w:num>
  <w:num w:numId="36">
    <w:abstractNumId w:val="34"/>
  </w:num>
  <w:num w:numId="37">
    <w:abstractNumId w:val="4"/>
  </w:num>
  <w:num w:numId="38">
    <w:abstractNumId w:val="16"/>
  </w:num>
  <w:num w:numId="39">
    <w:abstractNumId w:val="3"/>
  </w:num>
  <w:num w:numId="40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E5B2D"/>
    <w:rsid w:val="00115D44"/>
    <w:rsid w:val="00154B55"/>
    <w:rsid w:val="001558AD"/>
    <w:rsid w:val="001615CC"/>
    <w:rsid w:val="00184D99"/>
    <w:rsid w:val="001C400A"/>
    <w:rsid w:val="00210DC1"/>
    <w:rsid w:val="002A1683"/>
    <w:rsid w:val="0031278D"/>
    <w:rsid w:val="003228DA"/>
    <w:rsid w:val="00382AC2"/>
    <w:rsid w:val="003B20E4"/>
    <w:rsid w:val="003C6D90"/>
    <w:rsid w:val="003D2992"/>
    <w:rsid w:val="003F6AC5"/>
    <w:rsid w:val="004D3295"/>
    <w:rsid w:val="0054726D"/>
    <w:rsid w:val="005A7AEA"/>
    <w:rsid w:val="005E029C"/>
    <w:rsid w:val="0063392B"/>
    <w:rsid w:val="00691DA1"/>
    <w:rsid w:val="006F5164"/>
    <w:rsid w:val="007E2194"/>
    <w:rsid w:val="00876754"/>
    <w:rsid w:val="008810D1"/>
    <w:rsid w:val="00881711"/>
    <w:rsid w:val="00A145F5"/>
    <w:rsid w:val="00A54FF9"/>
    <w:rsid w:val="00B05E75"/>
    <w:rsid w:val="00D05F17"/>
    <w:rsid w:val="00D5461F"/>
    <w:rsid w:val="00D70EF8"/>
    <w:rsid w:val="00E63BDD"/>
    <w:rsid w:val="00EA3EC5"/>
    <w:rsid w:val="00EC658D"/>
    <w:rsid w:val="00F72FFF"/>
    <w:rsid w:val="00F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07318643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5E0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02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5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10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10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0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02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15CC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728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0917677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9311018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957965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370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710571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240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562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6205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293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4918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10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46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5950171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5863025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13889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8430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584244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109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6755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0509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5024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7077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4415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theme" Target="theme/theme1.xml"/><Relationship Id="rId5" Type="http://schemas.openxmlformats.org/officeDocument/2006/relationships/hyperlink" Target="https://newuroki.net/" TargetMode="Externa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2024-06-30T10:21:00Z</dcterms:modified>
</cp:coreProperties>
</file>