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7B654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 xml:space="preserve"> по теме: </w:t>
      </w:r>
      <w:r w:rsidR="0061551B" w:rsidRPr="0061551B">
        <w:rPr>
          <w:rFonts w:ascii="Arial Black" w:hAnsi="Arial Black"/>
          <w:sz w:val="40"/>
          <w:szCs w:val="40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- четверг, 02.05.2024 (2 мая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61551B" w:rsidRPr="0061551B">
        <w:rPr>
          <w:rFonts w:ascii="Arial Black" w:hAnsi="Arial Black"/>
          <w:sz w:val="40"/>
          <w:szCs w:val="40"/>
        </w:rPr>
        <w:t xml:space="preserve">Профессия: </w:t>
      </w:r>
      <w:r w:rsidR="0061551B">
        <w:rPr>
          <w:rFonts w:ascii="Arial Black" w:hAnsi="Arial Black"/>
          <w:sz w:val="40"/>
          <w:szCs w:val="40"/>
        </w:rPr>
        <w:t xml:space="preserve">креативный </w:t>
      </w:r>
      <w:r w:rsidR="0061551B" w:rsidRPr="0061551B">
        <w:rPr>
          <w:rFonts w:ascii="Arial Black" w:hAnsi="Arial Black"/>
          <w:sz w:val="40"/>
          <w:szCs w:val="40"/>
        </w:rPr>
        <w:t>продюсер"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61551B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6C3C62" w:rsidRDefault="001558AD" w:rsidP="0061551B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61551B" w:rsidRPr="0061551B" w:rsidRDefault="0061551B" w:rsidP="006155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551B" w:rsidRPr="0061551B" w:rsidRDefault="0061551B" w:rsidP="0061551B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61551B">
        <w:rPr>
          <w:rFonts w:ascii="Arial" w:hAnsi="Arial" w:cs="Arial"/>
          <w:b/>
          <w:bCs/>
          <w:color w:val="000000" w:themeColor="text1"/>
        </w:rPr>
        <w:t>П</w:t>
      </w:r>
      <w:r w:rsidRPr="0061551B">
        <w:rPr>
          <w:rFonts w:ascii="Arial" w:hAnsi="Arial" w:cs="Arial"/>
          <w:b/>
          <w:bCs/>
          <w:color w:val="000000" w:themeColor="text1"/>
        </w:rPr>
        <w:t xml:space="preserve">одробный чек-лист для учителя по успешному проведению урока по теме "Профессия: </w:t>
      </w:r>
      <w:r>
        <w:rPr>
          <w:rFonts w:ascii="Arial" w:hAnsi="Arial" w:cs="Arial"/>
          <w:b/>
          <w:bCs/>
          <w:color w:val="000000" w:themeColor="text1"/>
        </w:rPr>
        <w:t xml:space="preserve">креативный </w:t>
      </w:r>
      <w:r w:rsidRPr="0061551B">
        <w:rPr>
          <w:rFonts w:ascii="Arial" w:hAnsi="Arial" w:cs="Arial"/>
          <w:b/>
          <w:bCs/>
          <w:color w:val="000000" w:themeColor="text1"/>
        </w:rPr>
        <w:t>продюсер":</w:t>
      </w:r>
    </w:p>
    <w:p w:rsidR="0061551B" w:rsidRPr="0061551B" w:rsidRDefault="0061551B" w:rsidP="0061551B">
      <w:pPr>
        <w:pStyle w:val="a4"/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61551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уроку: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8" type="#_x0000_t75" style="width:20.25pt;height:18pt" o:ole="">
            <v:imagedata r:id="rId6" o:title=""/>
          </v:shape>
          <w:control r:id="rId7" w:name="DefaultOcxName" w:shapeid="_x0000_i1478"/>
        </w:object>
      </w:r>
      <w:r w:rsidRPr="0061551B">
        <w:rPr>
          <w:rFonts w:ascii="Arial" w:hAnsi="Arial" w:cs="Arial"/>
          <w:color w:val="000000" w:themeColor="text1"/>
        </w:rPr>
        <w:t>Разработать план урока, включая цели, задачи и методы обучения.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77" type="#_x0000_t75" style="width:20.25pt;height:18pt" o:ole="">
            <v:imagedata r:id="rId6" o:title=""/>
          </v:shape>
          <w:control r:id="rId8" w:name="DefaultOcxName1" w:shapeid="_x0000_i1477"/>
        </w:object>
      </w:r>
      <w:r w:rsidRPr="0061551B">
        <w:rPr>
          <w:rFonts w:ascii="Arial" w:hAnsi="Arial" w:cs="Arial"/>
          <w:color w:val="000000" w:themeColor="text1"/>
        </w:rPr>
        <w:t>Подготовить учебные материалы, презентацию и другие необходимые ресурсы.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76" type="#_x0000_t75" style="width:20.25pt;height:18pt" o:ole="">
            <v:imagedata r:id="rId6" o:title=""/>
          </v:shape>
          <w:control r:id="rId9" w:name="DefaultOcxName2" w:shapeid="_x0000_i1476"/>
        </w:object>
      </w:r>
      <w:r w:rsidRPr="0061551B">
        <w:rPr>
          <w:rFonts w:ascii="Arial" w:hAnsi="Arial" w:cs="Arial"/>
          <w:color w:val="000000" w:themeColor="text1"/>
        </w:rPr>
        <w:t>Подготовить ролевую игру "День в жизни продюсера", разделив роли и разработав сценарий.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75" type="#_x0000_t75" style="width:20.25pt;height:18pt" o:ole="">
            <v:imagedata r:id="rId6" o:title=""/>
          </v:shape>
          <w:control r:id="rId10" w:name="DefaultOcxName3" w:shapeid="_x0000_i1475"/>
        </w:object>
      </w:r>
      <w:r w:rsidRPr="0061551B">
        <w:rPr>
          <w:rFonts w:ascii="Arial" w:hAnsi="Arial" w:cs="Arial"/>
          <w:color w:val="000000" w:themeColor="text1"/>
        </w:rPr>
        <w:t>Пригласить возможных спикеров из индустрии или подготовить информацию о знаменитых продюсерах для раздела "Примеры известных людей и их вклад в профессию".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74" type="#_x0000_t75" style="width:20.25pt;height:18pt" o:ole="">
            <v:imagedata r:id="rId6" o:title=""/>
          </v:shape>
          <w:control r:id="rId11" w:name="DefaultOcxName4" w:shapeid="_x0000_i1474"/>
        </w:object>
      </w:r>
      <w:r w:rsidRPr="0061551B">
        <w:rPr>
          <w:rFonts w:ascii="Arial" w:hAnsi="Arial" w:cs="Arial"/>
          <w:color w:val="000000" w:themeColor="text1"/>
        </w:rPr>
        <w:t>Организовать пространство класса, обеспечить наличие необходимой технической аппаратуры.</w:t>
      </w:r>
    </w:p>
    <w:p w:rsidR="0061551B" w:rsidRPr="0061551B" w:rsidRDefault="0061551B" w:rsidP="0061551B">
      <w:pPr>
        <w:pStyle w:val="a4"/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61551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Проведение урока: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73" type="#_x0000_t75" style="width:20.25pt;height:18pt" o:ole="">
            <v:imagedata r:id="rId6" o:title=""/>
          </v:shape>
          <w:control r:id="rId12" w:name="DefaultOcxName5" w:shapeid="_x0000_i1473"/>
        </w:object>
      </w:r>
      <w:r w:rsidRPr="0061551B">
        <w:rPr>
          <w:rFonts w:ascii="Arial" w:hAnsi="Arial" w:cs="Arial"/>
          <w:color w:val="000000" w:themeColor="text1"/>
        </w:rPr>
        <w:t>Начать с вступительного слова, в котором обозначить тему урока и его цели.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72" type="#_x0000_t75" style="width:20.25pt;height:18pt" o:ole="">
            <v:imagedata r:id="rId6" o:title=""/>
          </v:shape>
          <w:control r:id="rId13" w:name="DefaultOcxName6" w:shapeid="_x0000_i1472"/>
        </w:object>
      </w:r>
      <w:r w:rsidRPr="0061551B">
        <w:rPr>
          <w:rFonts w:ascii="Arial" w:hAnsi="Arial" w:cs="Arial"/>
          <w:color w:val="000000" w:themeColor="text1"/>
        </w:rPr>
        <w:t>Провести обсуждение общих фактов о профессии продюсера, подчеркнув их важность и актуальность.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71" type="#_x0000_t75" style="width:20.25pt;height:18pt" o:ole="">
            <v:imagedata r:id="rId6" o:title=""/>
          </v:shape>
          <w:control r:id="rId14" w:name="DefaultOcxName7" w:shapeid="_x0000_i1471"/>
        </w:object>
      </w:r>
      <w:r w:rsidRPr="0061551B">
        <w:rPr>
          <w:rFonts w:ascii="Arial" w:hAnsi="Arial" w:cs="Arial"/>
          <w:color w:val="000000" w:themeColor="text1"/>
        </w:rPr>
        <w:t>Рассмотреть историю возникновения и развития профессии, предоставив интересные факты и примеры.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70" type="#_x0000_t75" style="width:20.25pt;height:18pt" o:ole="">
            <v:imagedata r:id="rId6" o:title=""/>
          </v:shape>
          <w:control r:id="rId15" w:name="DefaultOcxName8" w:shapeid="_x0000_i1470"/>
        </w:object>
      </w:r>
      <w:r w:rsidRPr="0061551B">
        <w:rPr>
          <w:rFonts w:ascii="Arial" w:hAnsi="Arial" w:cs="Arial"/>
          <w:color w:val="000000" w:themeColor="text1"/>
        </w:rPr>
        <w:t>Обсудить плюсы и минусы работы продюсера, позволяя учащимся рассмотреть все аспекты профессии.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69" type="#_x0000_t75" style="width:20.25pt;height:18pt" o:ole="">
            <v:imagedata r:id="rId6" o:title=""/>
          </v:shape>
          <w:control r:id="rId16" w:name="DefaultOcxName9" w:shapeid="_x0000_i1469"/>
        </w:object>
      </w:r>
      <w:r w:rsidRPr="0061551B">
        <w:rPr>
          <w:rFonts w:ascii="Arial" w:hAnsi="Arial" w:cs="Arial"/>
          <w:color w:val="000000" w:themeColor="text1"/>
        </w:rPr>
        <w:t>Проанализировать мифы о работе продюсера и развеять распространенные заблуждения.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68" type="#_x0000_t75" style="width:20.25pt;height:18pt" o:ole="">
            <v:imagedata r:id="rId6" o:title=""/>
          </v:shape>
          <w:control r:id="rId17" w:name="DefaultOcxName10" w:shapeid="_x0000_i1468"/>
        </w:object>
      </w:r>
      <w:r w:rsidRPr="0061551B">
        <w:rPr>
          <w:rFonts w:ascii="Arial" w:hAnsi="Arial" w:cs="Arial"/>
          <w:color w:val="000000" w:themeColor="text1"/>
        </w:rPr>
        <w:t>Представить список профессий в отрасли, подробно описав каждую из них.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67" type="#_x0000_t75" style="width:20.25pt;height:18pt" o:ole="">
            <v:imagedata r:id="rId6" o:title=""/>
          </v:shape>
          <w:control r:id="rId18" w:name="DefaultOcxName11" w:shapeid="_x0000_i1467"/>
        </w:object>
      </w:r>
      <w:r w:rsidRPr="0061551B">
        <w:rPr>
          <w:rFonts w:ascii="Arial" w:hAnsi="Arial" w:cs="Arial"/>
          <w:color w:val="000000" w:themeColor="text1"/>
        </w:rPr>
        <w:t>Рассмотреть отрасли, где можно работать в качестве продюсера, выявив их основные особенности.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66" type="#_x0000_t75" style="width:20.25pt;height:18pt" o:ole="">
            <v:imagedata r:id="rId6" o:title=""/>
          </v:shape>
          <w:control r:id="rId19" w:name="DefaultOcxName12" w:shapeid="_x0000_i1466"/>
        </w:object>
      </w:r>
      <w:r w:rsidRPr="0061551B">
        <w:rPr>
          <w:rFonts w:ascii="Arial" w:hAnsi="Arial" w:cs="Arial"/>
          <w:color w:val="000000" w:themeColor="text1"/>
        </w:rPr>
        <w:t>Подвести итоги занятия, подчеркнув основные выводы и стимулируя учащихся к дальнейшему изучению темы.</w:t>
      </w:r>
    </w:p>
    <w:p w:rsidR="0061551B" w:rsidRPr="0061551B" w:rsidRDefault="0061551B" w:rsidP="0061551B">
      <w:pPr>
        <w:pStyle w:val="a4"/>
        <w:numPr>
          <w:ilvl w:val="0"/>
          <w:numId w:val="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proofErr w:type="spellStart"/>
      <w:r w:rsidRPr="0061551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Послеурочная</w:t>
      </w:r>
      <w:proofErr w:type="spellEnd"/>
      <w:r w:rsidRPr="0061551B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 xml:space="preserve"> работа: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65" type="#_x0000_t75" style="width:20.25pt;height:18pt" o:ole="">
            <v:imagedata r:id="rId6" o:title=""/>
          </v:shape>
          <w:control r:id="rId20" w:name="DefaultOcxName13" w:shapeid="_x0000_i1465"/>
        </w:object>
      </w:r>
      <w:r w:rsidRPr="0061551B">
        <w:rPr>
          <w:rFonts w:ascii="Arial" w:hAnsi="Arial" w:cs="Arial"/>
          <w:color w:val="000000" w:themeColor="text1"/>
        </w:rPr>
        <w:t>Провести рефлексию урока, обсудив впечатления и эмоции учащихся.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64" type="#_x0000_t75" style="width:20.25pt;height:18pt" o:ole="">
            <v:imagedata r:id="rId6" o:title=""/>
          </v:shape>
          <w:control r:id="rId21" w:name="DefaultOcxName14" w:shapeid="_x0000_i1464"/>
        </w:object>
      </w:r>
      <w:r w:rsidRPr="0061551B">
        <w:rPr>
          <w:rFonts w:ascii="Arial" w:hAnsi="Arial" w:cs="Arial"/>
          <w:color w:val="000000" w:themeColor="text1"/>
        </w:rPr>
        <w:t>Предложить ученикам практические советы по выбору образовательного пути в сфере продюсерской деятельности.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63" type="#_x0000_t75" style="width:20.25pt;height:18pt" o:ole="">
            <v:imagedata r:id="rId6" o:title=""/>
          </v:shape>
          <w:control r:id="rId22" w:name="DefaultOcxName15" w:shapeid="_x0000_i1463"/>
        </w:object>
      </w:r>
      <w:r w:rsidRPr="0061551B">
        <w:rPr>
          <w:rFonts w:ascii="Arial" w:hAnsi="Arial" w:cs="Arial"/>
          <w:color w:val="000000" w:themeColor="text1"/>
        </w:rPr>
        <w:t>Подготовить и выдать ученикам домашнее задание или дополнительные материалы для самостоятельного изучения темы.</w:t>
      </w:r>
    </w:p>
    <w:p w:rsidR="0061551B" w:rsidRPr="0061551B" w:rsidRDefault="0061551B" w:rsidP="0061551B">
      <w:pPr>
        <w:pStyle w:val="task-list-item"/>
        <w:numPr>
          <w:ilvl w:val="1"/>
          <w:numId w:val="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61551B">
        <w:rPr>
          <w:rFonts w:ascii="Arial" w:hAnsi="Arial" w:cs="Arial"/>
          <w:color w:val="000000" w:themeColor="text1"/>
        </w:rPr>
        <w:object w:dxaOrig="225" w:dyaOrig="225">
          <v:shape id="_x0000_i1462" type="#_x0000_t75" style="width:20.25pt;height:18pt" o:ole="">
            <v:imagedata r:id="rId6" o:title=""/>
          </v:shape>
          <w:control r:id="rId23" w:name="DefaultOcxName16" w:shapeid="_x0000_i1462"/>
        </w:object>
      </w:r>
      <w:r w:rsidRPr="0061551B">
        <w:rPr>
          <w:rFonts w:ascii="Arial" w:hAnsi="Arial" w:cs="Arial"/>
          <w:color w:val="000000" w:themeColor="text1"/>
        </w:rPr>
        <w:t>Провести анализ результатов урока и, при необходимости, внести корректировки в методику проведения подобных уроков в будущем.</w:t>
      </w:r>
    </w:p>
    <w:p w:rsidR="0061551B" w:rsidRPr="0061551B" w:rsidRDefault="0061551B" w:rsidP="0061551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551B" w:rsidRPr="0061551B" w:rsidRDefault="0061551B" w:rsidP="0061551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1551B" w:rsidRPr="0061551B" w:rsidSect="007B6544">
      <w:pgSz w:w="11906" w:h="16838"/>
      <w:pgMar w:top="567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12C"/>
    <w:multiLevelType w:val="multilevel"/>
    <w:tmpl w:val="7B10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C5B3A"/>
    <w:multiLevelType w:val="multilevel"/>
    <w:tmpl w:val="FF3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827E21"/>
    <w:multiLevelType w:val="multilevel"/>
    <w:tmpl w:val="39F009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A0E91"/>
    <w:multiLevelType w:val="multilevel"/>
    <w:tmpl w:val="FCB2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6141E"/>
    <w:multiLevelType w:val="multilevel"/>
    <w:tmpl w:val="F21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013541"/>
    <w:multiLevelType w:val="multilevel"/>
    <w:tmpl w:val="98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A3017"/>
    <w:multiLevelType w:val="multilevel"/>
    <w:tmpl w:val="5008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9B1584"/>
    <w:multiLevelType w:val="multilevel"/>
    <w:tmpl w:val="5AD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2A611F"/>
    <w:rsid w:val="003C4215"/>
    <w:rsid w:val="003F6AC5"/>
    <w:rsid w:val="004571B6"/>
    <w:rsid w:val="0054726D"/>
    <w:rsid w:val="0061551B"/>
    <w:rsid w:val="006805D3"/>
    <w:rsid w:val="00691DA1"/>
    <w:rsid w:val="006C3C62"/>
    <w:rsid w:val="006F5164"/>
    <w:rsid w:val="007B3647"/>
    <w:rsid w:val="007B6544"/>
    <w:rsid w:val="00813939"/>
    <w:rsid w:val="00847D29"/>
    <w:rsid w:val="00862485"/>
    <w:rsid w:val="00911C55"/>
    <w:rsid w:val="00A604E5"/>
    <w:rsid w:val="00B47840"/>
    <w:rsid w:val="00CC4BDC"/>
    <w:rsid w:val="00CF32B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692F08D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6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5982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124821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22654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55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81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52102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41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29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37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049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07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72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7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280720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05441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613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20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04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17618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62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06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939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80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097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793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80810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389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8468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3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5163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27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67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92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3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2024-04-30T13:58:00Z</dcterms:modified>
</cp:coreProperties>
</file>