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1C7E52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F13306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E20151" w:rsidRPr="00E20151">
        <w:rPr>
          <w:rFonts w:ascii="Arial Black" w:hAnsi="Arial Black"/>
          <w:sz w:val="40"/>
          <w:szCs w:val="40"/>
        </w:rPr>
        <w:t>Географическая оболочка Земли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E2015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</w:t>
      </w:r>
      <w:bookmarkStart w:id="0" w:name="_GoBack"/>
      <w:bookmarkEnd w:id="0"/>
      <w:r>
        <w:rPr>
          <w:rFonts w:ascii="Arial Black" w:hAnsi="Arial Black" w:cs="Arial"/>
          <w:sz w:val="40"/>
          <w:szCs w:val="40"/>
        </w:rPr>
        <w:t>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E20151" w:rsidRPr="00E20151" w:rsidRDefault="00E20151" w:rsidP="001558AD">
      <w:pPr>
        <w:rPr>
          <w:rFonts w:ascii="Arial" w:hAnsi="Arial" w:cs="Arial"/>
          <w:sz w:val="24"/>
          <w:szCs w:val="24"/>
        </w:rPr>
      </w:pPr>
    </w:p>
    <w:p w:rsidR="00E20151" w:rsidRPr="00E20151" w:rsidRDefault="00E20151" w:rsidP="00E2015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E20151">
        <w:rPr>
          <w:rFonts w:ascii="Arial" w:hAnsi="Arial" w:cs="Arial"/>
          <w:b/>
          <w:bCs/>
          <w:color w:val="0D0D0D"/>
        </w:rPr>
        <w:t>Чек-лист для успешного проведения урока географии на тему "Географическая оболочка Земли":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к уроку: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5" type="#_x0000_t75" style="width:20.25pt;height:18pt" o:ole="">
            <v:imagedata r:id="rId6" o:title=""/>
          </v:shape>
          <w:control r:id="rId7" w:name="DefaultOcxName" w:shapeid="_x0000_i1255"/>
        </w:object>
      </w:r>
      <w:r w:rsidRPr="00E20151">
        <w:rPr>
          <w:rFonts w:ascii="Arial" w:hAnsi="Arial" w:cs="Arial"/>
          <w:color w:val="0D0D0D"/>
        </w:rPr>
        <w:t>Подготовить учебный материал: презентации, иллюстрации, схемы.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54" type="#_x0000_t75" style="width:20.25pt;height:18pt" o:ole="">
            <v:imagedata r:id="rId6" o:title=""/>
          </v:shape>
          <w:control r:id="rId8" w:name="DefaultOcxName1" w:shapeid="_x0000_i1254"/>
        </w:object>
      </w:r>
      <w:r w:rsidRPr="00E20151">
        <w:rPr>
          <w:rFonts w:ascii="Arial" w:hAnsi="Arial" w:cs="Arial"/>
          <w:color w:val="0D0D0D"/>
        </w:rPr>
        <w:t>Подготовить методические приёмы: интерактивные беседы, групповые задания.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53" type="#_x0000_t75" style="width:20.25pt;height:18pt" o:ole="">
            <v:imagedata r:id="rId6" o:title=""/>
          </v:shape>
          <w:control r:id="rId9" w:name="DefaultOcxName2" w:shapeid="_x0000_i1253"/>
        </w:object>
      </w:r>
      <w:r w:rsidRPr="00E20151">
        <w:rPr>
          <w:rFonts w:ascii="Arial" w:hAnsi="Arial" w:cs="Arial"/>
          <w:color w:val="0D0D0D"/>
        </w:rPr>
        <w:t>Проверить наличие необходимого оборудования: проектор, экран, доска.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Организационный момент: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52" type="#_x0000_t75" style="width:20.25pt;height:18pt" o:ole="">
            <v:imagedata r:id="rId6" o:title=""/>
          </v:shape>
          <w:control r:id="rId10" w:name="DefaultOcxName3" w:shapeid="_x0000_i1252"/>
        </w:object>
      </w:r>
      <w:r w:rsidRPr="00E20151">
        <w:rPr>
          <w:rFonts w:ascii="Arial" w:hAnsi="Arial" w:cs="Arial"/>
          <w:color w:val="0D0D0D"/>
        </w:rPr>
        <w:t>Провести перекличку учеников.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51" type="#_x0000_t75" style="width:20.25pt;height:18pt" o:ole="">
            <v:imagedata r:id="rId6" o:title=""/>
          </v:shape>
          <w:control r:id="rId11" w:name="DefaultOcxName4" w:shapeid="_x0000_i1251"/>
        </w:object>
      </w:r>
      <w:r w:rsidRPr="00E20151">
        <w:rPr>
          <w:rFonts w:ascii="Arial" w:hAnsi="Arial" w:cs="Arial"/>
          <w:color w:val="0D0D0D"/>
        </w:rPr>
        <w:t>Проверить готовность учебных материалов и оборудования.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50" type="#_x0000_t75" style="width:20.25pt;height:18pt" o:ole="">
            <v:imagedata r:id="rId6" o:title=""/>
          </v:shape>
          <w:control r:id="rId12" w:name="DefaultOcxName5" w:shapeid="_x0000_i1250"/>
        </w:object>
      </w:r>
      <w:r w:rsidRPr="00E20151">
        <w:rPr>
          <w:rFonts w:ascii="Arial" w:hAnsi="Arial" w:cs="Arial"/>
          <w:color w:val="0D0D0D"/>
        </w:rPr>
        <w:t>Разъяснить правила поведения на уроке.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Актуализация усвоенных знаний: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9" type="#_x0000_t75" style="width:20.25pt;height:18pt" o:ole="">
            <v:imagedata r:id="rId6" o:title=""/>
          </v:shape>
          <w:control r:id="rId13" w:name="DefaultOcxName6" w:shapeid="_x0000_i1249"/>
        </w:object>
      </w:r>
      <w:r w:rsidRPr="00E20151">
        <w:rPr>
          <w:rFonts w:ascii="Arial" w:hAnsi="Arial" w:cs="Arial"/>
          <w:color w:val="0D0D0D"/>
        </w:rPr>
        <w:t>Провести опрос или самостоятельную работу по предыдущей теме "Размещение растений и животных на Земле".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8" type="#_x0000_t75" style="width:20.25pt;height:18pt" o:ole="">
            <v:imagedata r:id="rId6" o:title=""/>
          </v:shape>
          <w:control r:id="rId14" w:name="DefaultOcxName7" w:shapeid="_x0000_i1248"/>
        </w:object>
      </w:r>
      <w:r w:rsidRPr="00E20151">
        <w:rPr>
          <w:rFonts w:ascii="Arial" w:hAnsi="Arial" w:cs="Arial"/>
          <w:color w:val="0D0D0D"/>
        </w:rPr>
        <w:t>Включить вступительное слово, направленное на привлечение внимания учеников.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Основная часть урока: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7" type="#_x0000_t75" style="width:20.25pt;height:18pt" o:ole="">
            <v:imagedata r:id="rId6" o:title=""/>
          </v:shape>
          <w:control r:id="rId15" w:name="DefaultOcxName8" w:shapeid="_x0000_i1247"/>
        </w:object>
      </w:r>
      <w:r w:rsidRPr="00E20151">
        <w:rPr>
          <w:rFonts w:ascii="Arial" w:hAnsi="Arial" w:cs="Arial"/>
          <w:color w:val="0D0D0D"/>
        </w:rPr>
        <w:t>Объяснить понятие географической оболочки Земли простыми и понятными словами.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6" type="#_x0000_t75" style="width:20.25pt;height:18pt" o:ole="">
            <v:imagedata r:id="rId6" o:title=""/>
          </v:shape>
          <w:control r:id="rId16" w:name="DefaultOcxName9" w:shapeid="_x0000_i1246"/>
        </w:object>
      </w:r>
      <w:r w:rsidRPr="00E20151">
        <w:rPr>
          <w:rFonts w:ascii="Arial" w:hAnsi="Arial" w:cs="Arial"/>
          <w:color w:val="0D0D0D"/>
        </w:rPr>
        <w:t>Рассмотреть строение и свойства географической оболочки с использованием визуальных материалов.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5" type="#_x0000_t75" style="width:20.25pt;height:18pt" o:ole="">
            <v:imagedata r:id="rId6" o:title=""/>
          </v:shape>
          <w:control r:id="rId17" w:name="DefaultOcxName10" w:shapeid="_x0000_i1245"/>
        </w:object>
      </w:r>
      <w:r w:rsidRPr="00E20151">
        <w:rPr>
          <w:rFonts w:ascii="Arial" w:hAnsi="Arial" w:cs="Arial"/>
          <w:color w:val="0D0D0D"/>
        </w:rPr>
        <w:t>Обсудить значение географической оболочки для жизни человечества.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4" type="#_x0000_t75" style="width:20.25pt;height:18pt" o:ole="">
            <v:imagedata r:id="rId6" o:title=""/>
          </v:shape>
          <w:control r:id="rId18" w:name="DefaultOcxName11" w:shapeid="_x0000_i1244"/>
        </w:object>
      </w:r>
      <w:r w:rsidRPr="00E20151">
        <w:rPr>
          <w:rFonts w:ascii="Arial" w:hAnsi="Arial" w:cs="Arial"/>
          <w:color w:val="0D0D0D"/>
        </w:rPr>
        <w:t>Изучить размещение природных комплексов на Земле с помощью интерактивных методов работы.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3" type="#_x0000_t75" style="width:20.25pt;height:18pt" o:ole="">
            <v:imagedata r:id="rId6" o:title=""/>
          </v:shape>
          <w:control r:id="rId19" w:name="DefaultOcxName12" w:shapeid="_x0000_i1243"/>
        </w:object>
      </w:r>
      <w:r w:rsidRPr="00E20151">
        <w:rPr>
          <w:rFonts w:ascii="Arial" w:hAnsi="Arial" w:cs="Arial"/>
          <w:color w:val="0D0D0D"/>
        </w:rPr>
        <w:t>Провести обсуждение ученических впечатлений от урока.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2" type="#_x0000_t75" style="width:20.25pt;height:18pt" o:ole="">
            <v:imagedata r:id="rId6" o:title=""/>
          </v:shape>
          <w:control r:id="rId20" w:name="DefaultOcxName13" w:shapeid="_x0000_i1242"/>
        </w:object>
      </w:r>
      <w:r w:rsidRPr="00E20151">
        <w:rPr>
          <w:rFonts w:ascii="Arial" w:hAnsi="Arial" w:cs="Arial"/>
          <w:color w:val="0D0D0D"/>
        </w:rPr>
        <w:t>Оценить уровень понимания и усвоения материала учащимися.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1" type="#_x0000_t75" style="width:20.25pt;height:18pt" o:ole="">
            <v:imagedata r:id="rId6" o:title=""/>
          </v:shape>
          <w:control r:id="rId21" w:name="DefaultOcxName14" w:shapeid="_x0000_i1241"/>
        </w:object>
      </w:r>
      <w:r w:rsidRPr="00E20151">
        <w:rPr>
          <w:rFonts w:ascii="Arial" w:hAnsi="Arial" w:cs="Arial"/>
          <w:color w:val="0D0D0D"/>
        </w:rPr>
        <w:t>Подвести итоги урока и выразить благодарность за активное участие.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40" type="#_x0000_t75" style="width:20.25pt;height:18pt" o:ole="">
            <v:imagedata r:id="rId6" o:title=""/>
          </v:shape>
          <w:control r:id="rId22" w:name="DefaultOcxName15" w:shapeid="_x0000_i1240"/>
        </w:object>
      </w:r>
      <w:r w:rsidRPr="00E20151">
        <w:rPr>
          <w:rFonts w:ascii="Arial" w:hAnsi="Arial" w:cs="Arial"/>
          <w:color w:val="0D0D0D"/>
        </w:rPr>
        <w:t>Оформить завершающие слова, мотивирующие учеников к дальнейшему изучению географии.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39" type="#_x0000_t75" style="width:20.25pt;height:18pt" o:ole="">
            <v:imagedata r:id="rId6" o:title=""/>
          </v:shape>
          <w:control r:id="rId23" w:name="DefaultOcxName16" w:shapeid="_x0000_i1239"/>
        </w:object>
      </w:r>
      <w:r w:rsidRPr="00E20151">
        <w:rPr>
          <w:rFonts w:ascii="Arial" w:hAnsi="Arial" w:cs="Arial"/>
          <w:color w:val="0D0D0D"/>
        </w:rPr>
        <w:t>Подвести итоги урока и подчеркнуть его значимость для понимания мира.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Домашнее задание: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38" type="#_x0000_t75" style="width:20.25pt;height:18pt" o:ole="">
            <v:imagedata r:id="rId6" o:title=""/>
          </v:shape>
          <w:control r:id="rId24" w:name="DefaultOcxName17" w:shapeid="_x0000_i1238"/>
        </w:object>
      </w:r>
      <w:r w:rsidRPr="00E20151">
        <w:rPr>
          <w:rFonts w:ascii="Arial" w:hAnsi="Arial" w:cs="Arial"/>
          <w:color w:val="0D0D0D"/>
        </w:rPr>
        <w:t>Задать домашнее задание на закрепление изученного материала, например, подготовить кроссворд или тест.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37" type="#_x0000_t75" style="width:20.25pt;height:18pt" o:ole="">
            <v:imagedata r:id="rId6" o:title=""/>
          </v:shape>
          <w:control r:id="rId25" w:name="DefaultOcxName18" w:shapeid="_x0000_i1237"/>
        </w:object>
      </w:r>
      <w:r w:rsidRPr="00E20151">
        <w:rPr>
          <w:rFonts w:ascii="Arial" w:hAnsi="Arial" w:cs="Arial"/>
          <w:color w:val="0D0D0D"/>
        </w:rPr>
        <w:t>Убедиться, что задание ясно и доступно для выполнения.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 учителя: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36" type="#_x0000_t75" style="width:20.25pt;height:18pt" o:ole="">
            <v:imagedata r:id="rId6" o:title=""/>
          </v:shape>
          <w:control r:id="rId26" w:name="DefaultOcxName19" w:shapeid="_x0000_i1236"/>
        </w:object>
      </w:r>
      <w:r w:rsidRPr="00E20151">
        <w:rPr>
          <w:rFonts w:ascii="Arial" w:hAnsi="Arial" w:cs="Arial"/>
          <w:color w:val="0D0D0D"/>
        </w:rPr>
        <w:t>Провести анализ проведенного урока, выявить его сильные и слабые стороны.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35" type="#_x0000_t75" style="width:20.25pt;height:18pt" o:ole="">
            <v:imagedata r:id="rId6" o:title=""/>
          </v:shape>
          <w:control r:id="rId27" w:name="DefaultOcxName20" w:shapeid="_x0000_i1235"/>
        </w:object>
      </w:r>
      <w:r w:rsidRPr="00E20151">
        <w:rPr>
          <w:rFonts w:ascii="Arial" w:hAnsi="Arial" w:cs="Arial"/>
          <w:color w:val="0D0D0D"/>
        </w:rPr>
        <w:t>Подумать о способах улучшения методов обучения и взаимодействия с учениками.</w:t>
      </w:r>
    </w:p>
    <w:p w:rsidR="00E20151" w:rsidRPr="00E20151" w:rsidRDefault="00E20151" w:rsidP="00E20151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20151">
        <w:rPr>
          <w:rStyle w:val="a5"/>
          <w:rFonts w:ascii="Arial" w:hAnsi="Arial" w:cs="Arial"/>
          <w:color w:val="0D0D0D"/>
          <w:bdr w:val="single" w:sz="2" w:space="0" w:color="E3E3E3" w:frame="1"/>
        </w:rPr>
        <w:t>Дополнительные шаги: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34" type="#_x0000_t75" style="width:20.25pt;height:18pt" o:ole="">
            <v:imagedata r:id="rId6" o:title=""/>
          </v:shape>
          <w:control r:id="rId28" w:name="DefaultOcxName21" w:shapeid="_x0000_i1234"/>
        </w:object>
      </w:r>
      <w:r w:rsidRPr="00E20151">
        <w:rPr>
          <w:rFonts w:ascii="Arial" w:hAnsi="Arial" w:cs="Arial"/>
          <w:color w:val="0D0D0D"/>
        </w:rPr>
        <w:t>Заполнить отчет о проведенном уроке для администрации или коллег.</w:t>
      </w:r>
    </w:p>
    <w:p w:rsidR="00E20151" w:rsidRPr="00E20151" w:rsidRDefault="00E20151" w:rsidP="00E20151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20151">
        <w:rPr>
          <w:rFonts w:ascii="Arial" w:hAnsi="Arial" w:cs="Arial"/>
          <w:color w:val="0D0D0D"/>
        </w:rPr>
        <w:object w:dxaOrig="225" w:dyaOrig="225">
          <v:shape id="_x0000_i1233" type="#_x0000_t75" style="width:20.25pt;height:18pt" o:ole="">
            <v:imagedata r:id="rId6" o:title=""/>
          </v:shape>
          <w:control r:id="rId29" w:name="DefaultOcxName22" w:shapeid="_x0000_i1233"/>
        </w:object>
      </w:r>
      <w:r w:rsidRPr="00E20151">
        <w:rPr>
          <w:rFonts w:ascii="Arial" w:hAnsi="Arial" w:cs="Arial"/>
          <w:color w:val="0D0D0D"/>
        </w:rPr>
        <w:t>Подготовить дополнительные материалы для поддержания интереса учеников к теме.</w:t>
      </w:r>
    </w:p>
    <w:p w:rsidR="00E20151" w:rsidRPr="00E20151" w:rsidRDefault="00E20151" w:rsidP="001558AD">
      <w:pPr>
        <w:rPr>
          <w:rFonts w:ascii="Arial" w:hAnsi="Arial" w:cs="Arial"/>
          <w:sz w:val="24"/>
          <w:szCs w:val="24"/>
        </w:rPr>
      </w:pPr>
    </w:p>
    <w:p w:rsidR="00E20151" w:rsidRDefault="00E20151" w:rsidP="001558AD">
      <w:pPr>
        <w:rPr>
          <w:rFonts w:ascii="Arial" w:hAnsi="Arial" w:cs="Arial"/>
          <w:sz w:val="24"/>
          <w:szCs w:val="24"/>
        </w:rPr>
      </w:pPr>
    </w:p>
    <w:p w:rsidR="00E20151" w:rsidRDefault="00E20151" w:rsidP="001558AD">
      <w:pPr>
        <w:rPr>
          <w:rFonts w:ascii="Arial" w:hAnsi="Arial" w:cs="Arial"/>
          <w:sz w:val="24"/>
          <w:szCs w:val="24"/>
        </w:rPr>
      </w:pPr>
    </w:p>
    <w:p w:rsidR="00E20151" w:rsidRDefault="00E20151" w:rsidP="001558AD">
      <w:pPr>
        <w:rPr>
          <w:rFonts w:ascii="Arial" w:hAnsi="Arial" w:cs="Arial"/>
          <w:sz w:val="24"/>
          <w:szCs w:val="24"/>
        </w:rPr>
      </w:pPr>
    </w:p>
    <w:p w:rsidR="00E20151" w:rsidRDefault="00E20151" w:rsidP="001558AD">
      <w:pPr>
        <w:rPr>
          <w:rFonts w:ascii="Arial" w:hAnsi="Arial" w:cs="Arial"/>
          <w:sz w:val="24"/>
          <w:szCs w:val="24"/>
        </w:rPr>
      </w:pPr>
    </w:p>
    <w:p w:rsidR="00E20151" w:rsidRDefault="00E20151" w:rsidP="001558AD">
      <w:pPr>
        <w:rPr>
          <w:rFonts w:ascii="Arial" w:hAnsi="Arial" w:cs="Arial"/>
          <w:sz w:val="24"/>
          <w:szCs w:val="24"/>
        </w:rPr>
      </w:pPr>
    </w:p>
    <w:sectPr w:rsidR="00E20151" w:rsidSect="00E20151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9E5"/>
    <w:multiLevelType w:val="multilevel"/>
    <w:tmpl w:val="BBF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47789"/>
    <w:multiLevelType w:val="multilevel"/>
    <w:tmpl w:val="097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41840"/>
    <w:multiLevelType w:val="multilevel"/>
    <w:tmpl w:val="F608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D5DED"/>
    <w:multiLevelType w:val="multilevel"/>
    <w:tmpl w:val="24A0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1C7E52"/>
    <w:rsid w:val="00282AA3"/>
    <w:rsid w:val="003F6AC5"/>
    <w:rsid w:val="0054726D"/>
    <w:rsid w:val="006805D3"/>
    <w:rsid w:val="00691DA1"/>
    <w:rsid w:val="006F5164"/>
    <w:rsid w:val="00911C55"/>
    <w:rsid w:val="00A74DF6"/>
    <w:rsid w:val="00CD5822"/>
    <w:rsid w:val="00E20151"/>
    <w:rsid w:val="00F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C69435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2024-04-10T08:34:00Z</dcterms:modified>
</cp:coreProperties>
</file>