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B20E4" w:rsidRPr="003B20E4">
        <w:rPr>
          <w:rFonts w:ascii="Arial Black" w:hAnsi="Arial Black"/>
          <w:sz w:val="40"/>
          <w:szCs w:val="40"/>
        </w:rPr>
        <w:t>Пути сохранения биологического разнообразия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B20E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B20E4" w:rsidRP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Pr="003B20E4" w:rsidRDefault="003B20E4" w:rsidP="003B20E4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3B20E4">
        <w:rPr>
          <w:rFonts w:ascii="Arial" w:hAnsi="Arial" w:cs="Arial"/>
          <w:b/>
          <w:bCs/>
          <w:color w:val="0D0D0D"/>
        </w:rPr>
        <w:t>Чек-лист для успешного проведения урока "Сохранение биоразнообразия":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Подготовка к уроку: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20.25pt;height:18pt" o:ole="">
            <v:imagedata r:id="rId6" o:title=""/>
          </v:shape>
          <w:control r:id="rId7" w:name="DefaultOcxName" w:shapeid="_x0000_i1312"/>
        </w:object>
      </w:r>
      <w:r w:rsidRPr="003B20E4">
        <w:rPr>
          <w:rFonts w:ascii="Arial" w:hAnsi="Arial" w:cs="Arial"/>
          <w:color w:val="0D0D0D"/>
        </w:rPr>
        <w:t>Подготовить иллюстративный материал: карты, изображения животных и растений.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311" type="#_x0000_t75" style="width:20.25pt;height:18pt" o:ole="">
            <v:imagedata r:id="rId6" o:title=""/>
          </v:shape>
          <w:control r:id="rId8" w:name="DefaultOcxName1" w:shapeid="_x0000_i1311"/>
        </w:object>
      </w:r>
      <w:r w:rsidRPr="003B20E4">
        <w:rPr>
          <w:rFonts w:ascii="Arial" w:hAnsi="Arial" w:cs="Arial"/>
          <w:color w:val="0D0D0D"/>
        </w:rPr>
        <w:t>Подготовить интерактивные задания и игры для активизации учащихся.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310" type="#_x0000_t75" style="width:20.25pt;height:18pt" o:ole="">
            <v:imagedata r:id="rId6" o:title=""/>
          </v:shape>
          <w:control r:id="rId9" w:name="DefaultOcxName2" w:shapeid="_x0000_i1310"/>
        </w:object>
      </w:r>
      <w:r w:rsidRPr="003B20E4">
        <w:rPr>
          <w:rFonts w:ascii="Arial" w:hAnsi="Arial" w:cs="Arial"/>
          <w:color w:val="0D0D0D"/>
        </w:rPr>
        <w:t>Подготовить презентацию с интересными фактами о национальных парках, заповедниках и заказниках.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91" type="#_x0000_t75" style="width:20.25pt;height:18pt" o:ole="">
            <v:imagedata r:id="rId6" o:title=""/>
          </v:shape>
          <w:control r:id="rId10" w:name="DefaultOcxName3" w:shapeid="_x0000_i1291"/>
        </w:object>
      </w:r>
      <w:r w:rsidRPr="003B20E4">
        <w:rPr>
          <w:rFonts w:ascii="Arial" w:hAnsi="Arial" w:cs="Arial"/>
          <w:color w:val="0D0D0D"/>
        </w:rPr>
        <w:t>Подготовить дополнительные материалы для домашнего задания, например, список редких и исчезающих видов растений и животных.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Организационный момент: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90" type="#_x0000_t75" style="width:20.25pt;height:18pt" o:ole="">
            <v:imagedata r:id="rId6" o:title=""/>
          </v:shape>
          <w:control r:id="rId11" w:name="DefaultOcxName4" w:shapeid="_x0000_i1290"/>
        </w:object>
      </w:r>
      <w:r w:rsidRPr="003B20E4">
        <w:rPr>
          <w:rFonts w:ascii="Arial" w:hAnsi="Arial" w:cs="Arial"/>
          <w:color w:val="0D0D0D"/>
        </w:rPr>
        <w:t>Проверить присутствие уч</w:t>
      </w:r>
      <w:bookmarkStart w:id="0" w:name="_GoBack"/>
      <w:bookmarkEnd w:id="0"/>
      <w:r w:rsidRPr="003B20E4">
        <w:rPr>
          <w:rFonts w:ascii="Arial" w:hAnsi="Arial" w:cs="Arial"/>
          <w:color w:val="0D0D0D"/>
        </w:rPr>
        <w:t>еников и готовность учебных материалов.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9" type="#_x0000_t75" style="width:20.25pt;height:18pt" o:ole="">
            <v:imagedata r:id="rId6" o:title=""/>
          </v:shape>
          <w:control r:id="rId12" w:name="DefaultOcxName5" w:shapeid="_x0000_i1289"/>
        </w:object>
      </w:r>
      <w:r w:rsidRPr="003B20E4">
        <w:rPr>
          <w:rFonts w:ascii="Arial" w:hAnsi="Arial" w:cs="Arial"/>
          <w:color w:val="0D0D0D"/>
        </w:rPr>
        <w:t>Подготовить проекционный экран для презентации.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8" type="#_x0000_t75" style="width:20.25pt;height:18pt" o:ole="">
            <v:imagedata r:id="rId6" o:title=""/>
          </v:shape>
          <w:control r:id="rId13" w:name="DefaultOcxName6" w:shapeid="_x0000_i1288"/>
        </w:object>
      </w:r>
      <w:r w:rsidRPr="003B20E4">
        <w:rPr>
          <w:rFonts w:ascii="Arial" w:hAnsi="Arial" w:cs="Arial"/>
          <w:color w:val="0D0D0D"/>
        </w:rPr>
        <w:t>Провести краткое введение в тему урока и объяснить правила поведения.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Актуализация знаний: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7" type="#_x0000_t75" style="width:20.25pt;height:18pt" o:ole="">
            <v:imagedata r:id="rId6" o:title=""/>
          </v:shape>
          <w:control r:id="rId14" w:name="DefaultOcxName7" w:shapeid="_x0000_i1287"/>
        </w:object>
      </w:r>
      <w:r w:rsidRPr="003B20E4">
        <w:rPr>
          <w:rFonts w:ascii="Arial" w:hAnsi="Arial" w:cs="Arial"/>
          <w:color w:val="0D0D0D"/>
        </w:rPr>
        <w:t>Провести опрос или задать вопросы, чтобы активизировать знания учащихся по предыдущей теме "Глобальные экологические проблемы".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Основная часть урока: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6" type="#_x0000_t75" style="width:20.25pt;height:18pt" o:ole="">
            <v:imagedata r:id="rId6" o:title=""/>
          </v:shape>
          <w:control r:id="rId15" w:name="DefaultOcxName8" w:shapeid="_x0000_i1286"/>
        </w:object>
      </w:r>
      <w:r w:rsidRPr="003B20E4">
        <w:rPr>
          <w:rFonts w:ascii="Arial" w:hAnsi="Arial" w:cs="Arial"/>
          <w:color w:val="0D0D0D"/>
        </w:rPr>
        <w:t>Ввести понятия "биоразнообразие" с использованием иллюстративного материала.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5" type="#_x0000_t75" style="width:20.25pt;height:18pt" o:ole="">
            <v:imagedata r:id="rId6" o:title=""/>
          </v:shape>
          <w:control r:id="rId16" w:name="DefaultOcxName9" w:shapeid="_x0000_i1285"/>
        </w:object>
      </w:r>
      <w:r w:rsidRPr="003B20E4">
        <w:rPr>
          <w:rFonts w:ascii="Arial" w:hAnsi="Arial" w:cs="Arial"/>
          <w:color w:val="0D0D0D"/>
        </w:rPr>
        <w:t>Рассказать о международной Красной книге и исчезнувших видах растений и животных.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4" type="#_x0000_t75" style="width:20.25pt;height:18pt" o:ole="">
            <v:imagedata r:id="rId6" o:title=""/>
          </v:shape>
          <w:control r:id="rId17" w:name="DefaultOcxName10" w:shapeid="_x0000_i1284"/>
        </w:object>
      </w:r>
      <w:r w:rsidRPr="003B20E4">
        <w:rPr>
          <w:rFonts w:ascii="Arial" w:hAnsi="Arial" w:cs="Arial"/>
          <w:color w:val="0D0D0D"/>
        </w:rPr>
        <w:t>Объяснить понятия "заповедник", "заказник" и "национальный парк".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3" type="#_x0000_t75" style="width:20.25pt;height:18pt" o:ole="">
            <v:imagedata r:id="rId6" o:title=""/>
          </v:shape>
          <w:control r:id="rId18" w:name="DefaultOcxName11" w:shapeid="_x0000_i1283"/>
        </w:object>
      </w:r>
      <w:r w:rsidRPr="003B20E4">
        <w:rPr>
          <w:rFonts w:ascii="Arial" w:hAnsi="Arial" w:cs="Arial"/>
          <w:color w:val="0D0D0D"/>
        </w:rPr>
        <w:t>Представить особо охраняемые природные территории и их значение для сохранения биоразнообразия.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2" type="#_x0000_t75" style="width:20.25pt;height:18pt" o:ole="">
            <v:imagedata r:id="rId6" o:title=""/>
          </v:shape>
          <w:control r:id="rId19" w:name="DefaultOcxName12" w:shapeid="_x0000_i1282"/>
        </w:object>
      </w:r>
      <w:r w:rsidRPr="003B20E4">
        <w:rPr>
          <w:rFonts w:ascii="Arial" w:hAnsi="Arial" w:cs="Arial"/>
          <w:color w:val="0D0D0D"/>
        </w:rPr>
        <w:t>Рассмотреть пути сохранения биологического разнообразия.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lastRenderedPageBreak/>
        <w:t>Рефлексия: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1" type="#_x0000_t75" style="width:20.25pt;height:18pt" o:ole="">
            <v:imagedata r:id="rId6" o:title=""/>
          </v:shape>
          <w:control r:id="rId20" w:name="DefaultOcxName13" w:shapeid="_x0000_i1281"/>
        </w:object>
      </w:r>
      <w:r w:rsidRPr="003B20E4">
        <w:rPr>
          <w:rFonts w:ascii="Arial" w:hAnsi="Arial" w:cs="Arial"/>
          <w:color w:val="0D0D0D"/>
        </w:rPr>
        <w:t>Провести обсуждение с учащимися о том, что они узнали на уроке и какие выводы они сделали.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Заключение: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80" type="#_x0000_t75" style="width:20.25pt;height:18pt" o:ole="">
            <v:imagedata r:id="rId6" o:title=""/>
          </v:shape>
          <w:control r:id="rId21" w:name="DefaultOcxName14" w:shapeid="_x0000_i1280"/>
        </w:object>
      </w:r>
      <w:r w:rsidRPr="003B20E4">
        <w:rPr>
          <w:rFonts w:ascii="Arial" w:hAnsi="Arial" w:cs="Arial"/>
          <w:color w:val="0D0D0D"/>
        </w:rPr>
        <w:t>Подвести итоги урока, подчеркнув важность сохранения биоразнообразия.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79" type="#_x0000_t75" style="width:20.25pt;height:18pt" o:ole="">
            <v:imagedata r:id="rId6" o:title=""/>
          </v:shape>
          <w:control r:id="rId22" w:name="DefaultOcxName15" w:shapeid="_x0000_i1279"/>
        </w:object>
      </w:r>
      <w:r w:rsidRPr="003B20E4">
        <w:rPr>
          <w:rFonts w:ascii="Arial" w:hAnsi="Arial" w:cs="Arial"/>
          <w:color w:val="0D0D0D"/>
        </w:rPr>
        <w:t>Поблагодарить учеников за активное участие.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78" type="#_x0000_t75" style="width:20.25pt;height:18pt" o:ole="">
            <v:imagedata r:id="rId6" o:title=""/>
          </v:shape>
          <w:control r:id="rId23" w:name="DefaultOcxName16" w:shapeid="_x0000_i1278"/>
        </w:object>
      </w:r>
      <w:r w:rsidRPr="003B20E4">
        <w:rPr>
          <w:rFonts w:ascii="Arial" w:hAnsi="Arial" w:cs="Arial"/>
          <w:color w:val="0D0D0D"/>
        </w:rPr>
        <w:t>Выдать домашнее задание и объяснить его выполнение.</w:t>
      </w:r>
    </w:p>
    <w:p w:rsidR="003B20E4" w:rsidRPr="003B20E4" w:rsidRDefault="003B20E4" w:rsidP="003B20E4">
      <w:pPr>
        <w:pStyle w:val="a4"/>
        <w:numPr>
          <w:ilvl w:val="0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t>После урока:</w:t>
      </w:r>
    </w:p>
    <w:p w:rsidR="003B20E4" w:rsidRPr="003B20E4" w:rsidRDefault="003B20E4" w:rsidP="003B20E4">
      <w:pPr>
        <w:pStyle w:val="task-list-item"/>
        <w:numPr>
          <w:ilvl w:val="1"/>
          <w:numId w:val="1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3B20E4">
        <w:rPr>
          <w:rFonts w:ascii="Arial" w:hAnsi="Arial" w:cs="Arial"/>
          <w:color w:val="0D0D0D"/>
        </w:rPr>
        <w:object w:dxaOrig="225" w:dyaOrig="225">
          <v:shape id="_x0000_i1277" type="#_x0000_t75" style="width:20.25pt;height:18pt" o:ole="">
            <v:imagedata r:id="rId6" o:title=""/>
          </v:shape>
          <w:control r:id="rId24" w:name="DefaultOcxName17" w:shapeid="_x0000_i1277"/>
        </w:object>
      </w:r>
      <w:r w:rsidRPr="003B20E4">
        <w:rPr>
          <w:rFonts w:ascii="Arial" w:hAnsi="Arial" w:cs="Arial"/>
          <w:color w:val="0D0D0D"/>
        </w:rPr>
        <w:t>Оценить эффективность проведенного урока и заметить, что можно улучшить в следующий раз.</w:t>
      </w:r>
    </w:p>
    <w:p w:rsidR="003B20E4" w:rsidRP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P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Default="003B20E4" w:rsidP="001558AD">
      <w:pPr>
        <w:rPr>
          <w:rFonts w:ascii="Arial" w:hAnsi="Arial" w:cs="Arial"/>
          <w:sz w:val="24"/>
          <w:szCs w:val="24"/>
        </w:rPr>
      </w:pPr>
    </w:p>
    <w:p w:rsidR="003B20E4" w:rsidRDefault="003B20E4" w:rsidP="001558AD">
      <w:pPr>
        <w:rPr>
          <w:rFonts w:ascii="Arial" w:hAnsi="Arial" w:cs="Arial"/>
          <w:sz w:val="24"/>
          <w:szCs w:val="24"/>
        </w:rPr>
      </w:pPr>
    </w:p>
    <w:sectPr w:rsidR="003B20E4" w:rsidSect="003B20E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A1683"/>
    <w:rsid w:val="00382AC2"/>
    <w:rsid w:val="003B20E4"/>
    <w:rsid w:val="003F6AC5"/>
    <w:rsid w:val="0054726D"/>
    <w:rsid w:val="005A7AEA"/>
    <w:rsid w:val="00691DA1"/>
    <w:rsid w:val="006F5164"/>
    <w:rsid w:val="008810D1"/>
    <w:rsid w:val="00E63BDD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F65C2D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2024-03-24T11:05:00Z</dcterms:modified>
</cp:coreProperties>
</file>