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3F6AC5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8810D1" w:rsidRPr="008810D1">
        <w:rPr>
          <w:rFonts w:ascii="Arial Black" w:hAnsi="Arial Black"/>
          <w:sz w:val="40"/>
          <w:szCs w:val="40"/>
        </w:rPr>
        <w:t>Разнообразие природных сообществ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8810D1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5A7AEA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8810D1" w:rsidRPr="008810D1" w:rsidRDefault="008810D1" w:rsidP="001558AD">
      <w:pPr>
        <w:rPr>
          <w:rFonts w:ascii="Arial" w:hAnsi="Arial" w:cs="Arial"/>
          <w:sz w:val="24"/>
          <w:szCs w:val="24"/>
        </w:rPr>
      </w:pPr>
    </w:p>
    <w:p w:rsidR="008810D1" w:rsidRPr="008810D1" w:rsidRDefault="008810D1" w:rsidP="008810D1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Подготовка к уроку: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3" type="#_x0000_t75" style="width:20.25pt;height:18pt" o:ole="">
            <v:imagedata r:id="rId6" o:title=""/>
          </v:shape>
          <w:control r:id="rId7" w:name="DefaultOcxName" w:shapeid="_x0000_i1223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Подготовить учебные материалы: учебник, тетради, презентация.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2" type="#_x0000_t75" style="width:20.25pt;height:18pt" o:ole="">
            <v:imagedata r:id="rId6" o:title=""/>
          </v:shape>
          <w:control r:id="rId8" w:name="DefaultOcxName1" w:shapeid="_x0000_i1222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Подготовить дополнительные визуальные материалы: фотографии, карты, модели природных сообществ.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1" type="#_x0000_t75" style="width:20.25pt;height:18pt" o:ole="">
            <v:imagedata r:id="rId6" o:title=""/>
          </v:shape>
          <w:control r:id="rId9" w:name="DefaultOcxName2" w:shapeid="_x0000_i1221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Разработать план урока с учетом методов и форм работы.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0" type="#_x0000_t75" style="width:20.25pt;height:18pt" o:ole="">
            <v:imagedata r:id="rId6" o:title=""/>
          </v:shape>
          <w:control r:id="rId10" w:name="DefaultOcxName3" w:shapeid="_x0000_i1220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Проверить наличие необходимого оборудования: проекционный экран, интерактивная доска.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9" type="#_x0000_t75" style="width:20.25pt;height:18pt" o:ole="">
            <v:imagedata r:id="rId6" o:title=""/>
          </v:shape>
          <w:control r:id="rId11" w:name="DefaultOcxName4" w:shapeid="_x0000_i1219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Подготовить задания на дом для учеников.</w:t>
      </w:r>
    </w:p>
    <w:p w:rsidR="008810D1" w:rsidRPr="008810D1" w:rsidRDefault="008810D1" w:rsidP="008810D1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Организационный момент: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95" type="#_x0000_t75" style="width:20.25pt;height:18pt" o:ole="">
            <v:imagedata r:id="rId6" o:title=""/>
          </v:shape>
          <w:control r:id="rId12" w:name="DefaultOcxName5" w:shapeid="_x0000_i1195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Проверить присутствие учеников.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94" type="#_x0000_t75" style="width:20.25pt;height:18pt" o:ole="">
            <v:imagedata r:id="rId6" o:title=""/>
          </v:shape>
          <w:control r:id="rId13" w:name="DefaultOcxName6" w:shapeid="_x0000_i1194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Провести вводное слово, объяснить цель и задачи урока.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93" type="#_x0000_t75" style="width:20.25pt;height:18pt" o:ole="">
            <v:imagedata r:id="rId6" o:title=""/>
          </v:shape>
          <w:control r:id="rId14" w:name="DefaultOcxName7" w:shapeid="_x0000_i1193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Разъяснить правила и инструкции касательно порядка и поведения на уроке.</w:t>
      </w:r>
    </w:p>
    <w:p w:rsidR="008810D1" w:rsidRPr="008810D1" w:rsidRDefault="008810D1" w:rsidP="008810D1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Актуализация знаний: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69" type="#_x0000_t75" style="width:20.25pt;height:18pt" o:ole="">
            <v:imagedata r:id="rId6" o:title=""/>
          </v:shape>
          <w:control r:id="rId15" w:name="DefaultOcxName8" w:shapeid="_x0000_i1169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Повторить предыдущую тему урока "Взаимосвязи организмов".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68" type="#_x0000_t75" style="width:20.25pt;height:18pt" o:ole="">
            <v:imagedata r:id="rId6" o:title=""/>
          </v:shape>
          <w:control r:id="rId16" w:name="DefaultOcxName9" w:shapeid="_x0000_i1168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Задавать вопросы ученикам для активизации их знаний.</w:t>
      </w:r>
    </w:p>
    <w:p w:rsidR="008810D1" w:rsidRPr="008810D1" w:rsidRDefault="008810D1" w:rsidP="008810D1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Вступительное слово: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67" type="#_x0000_t75" style="width:20.25pt;height:18pt" o:ole="">
            <v:imagedata r:id="rId6" o:title=""/>
          </v:shape>
          <w:control r:id="rId17" w:name="DefaultOcxName10" w:shapeid="_x0000_i1167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Ввести учеников в тему урока.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66" type="#_x0000_t75" style="width:20.25pt;height:18pt" o:ole="">
            <v:imagedata r:id="rId6" o:title=""/>
          </v:shape>
          <w:control r:id="rId18" w:name="DefaultOcxName11" w:shapeid="_x0000_i1166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Пояснить важность изучения разнообразия природных сообществ.</w:t>
      </w:r>
    </w:p>
    <w:p w:rsidR="008810D1" w:rsidRPr="008810D1" w:rsidRDefault="008810D1" w:rsidP="008810D1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Основная часть: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65" type="#_x0000_t75" style="width:20.25pt;height:18pt" o:ole="">
            <v:imagedata r:id="rId6" o:title=""/>
          </v:shape>
          <w:control r:id="rId19" w:name="DefaultOcxName12" w:shapeid="_x0000_i1165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Провести классификацию природных сообществ по различным признакам.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64" type="#_x0000_t75" style="width:20.25pt;height:18pt" o:ole="">
            <v:imagedata r:id="rId6" o:title=""/>
          </v:shape>
          <w:control r:id="rId20" w:name="DefaultOcxName13" w:shapeid="_x0000_i1164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Обсудить примеры адаптаций живых организмов к условиям среды.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63" type="#_x0000_t75" style="width:20.25pt;height:18pt" o:ole="">
            <v:imagedata r:id="rId6" o:title=""/>
          </v:shape>
          <w:control r:id="rId21" w:name="DefaultOcxName14" w:shapeid="_x0000_i1163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Использовать разнообразные методы работы: групповая работа, чтение и анализ текстов, демонстрация видео и т. д.</w:t>
      </w:r>
    </w:p>
    <w:p w:rsidR="008810D1" w:rsidRPr="008810D1" w:rsidRDefault="008810D1" w:rsidP="008810D1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lastRenderedPageBreak/>
        <w:t>Рефлексия: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62" type="#_x0000_t75" style="width:20.25pt;height:18pt" o:ole="">
            <v:imagedata r:id="rId6" o:title=""/>
          </v:shape>
          <w:control r:id="rId22" w:name="DefaultOcxName15" w:shapeid="_x0000_i1162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Провести обобщение урока.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61" type="#_x0000_t75" style="width:20.25pt;height:18pt" o:ole="">
            <v:imagedata r:id="rId6" o:title=""/>
          </v:shape>
          <w:control r:id="rId23" w:name="DefaultOcxName16" w:shapeid="_x0000_i1161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Самооценка учеников и обсуждение результатов.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60" type="#_x0000_t75" style="width:20.25pt;height:18pt" o:ole="">
            <v:imagedata r:id="rId6" o:title=""/>
          </v:shape>
          <w:control r:id="rId24" w:name="DefaultOcxName17" w:shapeid="_x0000_i1160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Запись выводов и основных моментов урока.</w:t>
      </w:r>
    </w:p>
    <w:p w:rsidR="008810D1" w:rsidRPr="008810D1" w:rsidRDefault="008810D1" w:rsidP="008810D1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Заключение: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59" type="#_x0000_t75" style="width:20.25pt;height:18pt" o:ole="">
            <v:imagedata r:id="rId6" o:title=""/>
          </v:shape>
          <w:control r:id="rId25" w:name="DefaultOcxName18" w:shapeid="_x0000_i1159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Подвести итоги урока.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58" type="#_x0000_t75" style="width:20.25pt;height:18pt" o:ole="">
            <v:imagedata r:id="rId6" o:title=""/>
          </v:shape>
          <w:control r:id="rId26" w:name="DefaultOcxName19" w:shapeid="_x0000_i1158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Выразить благодарность ученикам за активное участие.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57" type="#_x0000_t75" style="width:20.25pt;height:18pt" o:ole="">
            <v:imagedata r:id="rId6" o:title=""/>
          </v:shape>
          <w:control r:id="rId27" w:name="DefaultOcxName20" w:shapeid="_x0000_i1157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Дать задание на дом для закрепления изученного материала.</w:t>
      </w:r>
    </w:p>
    <w:p w:rsidR="008810D1" w:rsidRPr="008810D1" w:rsidRDefault="008810D1" w:rsidP="008810D1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810D1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Послеурочная</w:t>
      </w:r>
      <w:proofErr w:type="spellEnd"/>
      <w:r w:rsidRPr="008810D1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 xml:space="preserve"> работа: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56" type="#_x0000_t75" style="width:20.25pt;height:18pt" o:ole="">
            <v:imagedata r:id="rId6" o:title=""/>
          </v:shape>
          <w:control r:id="rId28" w:name="DefaultOcxName21" w:shapeid="_x0000_i1156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Провести анализ урока: выявить сильные и слабые стороны, подумать о возможных улучшениях.</w:t>
      </w:r>
    </w:p>
    <w:p w:rsidR="008810D1" w:rsidRPr="008810D1" w:rsidRDefault="008810D1" w:rsidP="008810D1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55" type="#_x0000_t75" style="width:20.25pt;height:18pt" o:ole="">
            <v:imagedata r:id="rId6" o:title=""/>
          </v:shape>
          <w:control r:id="rId29" w:name="DefaultOcxName22" w:shapeid="_x0000_i1155"/>
        </w:object>
      </w:r>
      <w:r w:rsidRPr="008810D1">
        <w:rPr>
          <w:rFonts w:ascii="Arial" w:eastAsia="Times New Roman" w:hAnsi="Arial" w:cs="Arial"/>
          <w:sz w:val="24"/>
          <w:szCs w:val="24"/>
          <w:lang w:eastAsia="ru-RU"/>
        </w:rPr>
        <w:t>Подготовить материалы для следующего урока.</w:t>
      </w:r>
    </w:p>
    <w:p w:rsidR="008810D1" w:rsidRPr="008810D1" w:rsidRDefault="008810D1" w:rsidP="008810D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sz w:val="24"/>
          <w:szCs w:val="24"/>
          <w:lang w:eastAsia="ru-RU"/>
        </w:rPr>
        <w:t>Этот чек-лист поможет учителю организовать и провести урок по теме "Разнообразие природных сообществ" эффективно и структурированно.</w:t>
      </w:r>
    </w:p>
    <w:p w:rsidR="008810D1" w:rsidRPr="008810D1" w:rsidRDefault="008810D1" w:rsidP="008810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8810D1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8810D1" w:rsidRPr="008810D1" w:rsidRDefault="008810D1" w:rsidP="001558AD">
      <w:pPr>
        <w:rPr>
          <w:rFonts w:ascii="Arial" w:hAnsi="Arial" w:cs="Arial"/>
          <w:sz w:val="24"/>
          <w:szCs w:val="24"/>
        </w:rPr>
      </w:pPr>
    </w:p>
    <w:p w:rsidR="008810D1" w:rsidRPr="008810D1" w:rsidRDefault="008810D1" w:rsidP="001558AD">
      <w:pPr>
        <w:rPr>
          <w:rFonts w:ascii="Arial" w:hAnsi="Arial" w:cs="Arial"/>
          <w:sz w:val="24"/>
          <w:szCs w:val="24"/>
        </w:rPr>
      </w:pPr>
    </w:p>
    <w:p w:rsidR="008810D1" w:rsidRPr="008810D1" w:rsidRDefault="008810D1" w:rsidP="001558AD">
      <w:pPr>
        <w:rPr>
          <w:rFonts w:ascii="Arial" w:hAnsi="Arial" w:cs="Arial"/>
          <w:sz w:val="24"/>
          <w:szCs w:val="24"/>
        </w:rPr>
      </w:pPr>
    </w:p>
    <w:p w:rsidR="008810D1" w:rsidRPr="008810D1" w:rsidRDefault="008810D1" w:rsidP="001558AD">
      <w:pPr>
        <w:rPr>
          <w:rFonts w:ascii="Arial" w:hAnsi="Arial" w:cs="Arial"/>
          <w:sz w:val="24"/>
          <w:szCs w:val="24"/>
        </w:rPr>
      </w:pPr>
    </w:p>
    <w:p w:rsidR="008810D1" w:rsidRPr="008810D1" w:rsidRDefault="008810D1" w:rsidP="001558AD">
      <w:pPr>
        <w:rPr>
          <w:rFonts w:ascii="Arial" w:hAnsi="Arial" w:cs="Arial"/>
          <w:sz w:val="24"/>
          <w:szCs w:val="24"/>
        </w:rPr>
      </w:pPr>
    </w:p>
    <w:p w:rsidR="008810D1" w:rsidRPr="008810D1" w:rsidRDefault="008810D1" w:rsidP="001558AD">
      <w:pPr>
        <w:rPr>
          <w:rFonts w:ascii="Arial" w:hAnsi="Arial" w:cs="Arial"/>
          <w:sz w:val="24"/>
          <w:szCs w:val="24"/>
        </w:rPr>
      </w:pPr>
    </w:p>
    <w:p w:rsidR="008810D1" w:rsidRPr="008810D1" w:rsidRDefault="008810D1" w:rsidP="001558AD">
      <w:pPr>
        <w:rPr>
          <w:rFonts w:ascii="Arial" w:hAnsi="Arial" w:cs="Arial"/>
          <w:sz w:val="24"/>
          <w:szCs w:val="24"/>
        </w:rPr>
      </w:pPr>
    </w:p>
    <w:sectPr w:rsidR="008810D1" w:rsidRPr="008810D1" w:rsidSect="008810D1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2A1683"/>
    <w:rsid w:val="003F6AC5"/>
    <w:rsid w:val="0054726D"/>
    <w:rsid w:val="005A7AEA"/>
    <w:rsid w:val="00691DA1"/>
    <w:rsid w:val="006F5164"/>
    <w:rsid w:val="008810D1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54A9F59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2024-03-20T10:21:00Z</dcterms:modified>
</cp:coreProperties>
</file>