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по теме: "</w:t>
      </w:r>
      <w:r w:rsidR="00C76529" w:rsidRPr="00C76529">
        <w:rPr>
          <w:rFonts w:ascii="Arial Black" w:hAnsi="Arial Black"/>
          <w:sz w:val="40"/>
          <w:szCs w:val="40"/>
        </w:rPr>
        <w:t>Наша Галактика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C7652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C76529" w:rsidRP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Pr="00C76529" w:rsidRDefault="00C76529" w:rsidP="00C76529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Подготовка к уроку: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6" o:title=""/>
          </v:shape>
          <w:control r:id="rId7" w:name="DefaultOcxName" w:shapeid="_x0000_i1210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Подготовить визуальные пособия: модели галактик, звёзд и других астрономических объектов.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8" w:name="DefaultOcxName1" w:shapeid="_x0000_i1209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Подготовить презентацию с основными понятиями и изображениями.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9" w:name="DefaultOcxName2" w:shapeid="_x0000_i1208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Разработать план урока с учётом последовательности материала и интерактивных заданий.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10" w:name="DefaultOcxName3" w:shapeid="_x0000_i1207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Подготовить практические задания или эксперименты для иллюстрации понятий.</w:t>
      </w:r>
    </w:p>
    <w:p w:rsidR="00C76529" w:rsidRPr="00C76529" w:rsidRDefault="00C76529" w:rsidP="00C76529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Начало урока: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11" w:name="DefaultOcxName4" w:shapeid="_x0000_i1206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Провести вводное слово, привлекающее внимание учащихся к теме урока.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12" w:name="DefaultOcxName5" w:shapeid="_x0000_i1205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Объявить цели и задачи урока, чтобы учащиеся понимали, что они будут изучать.</w:t>
      </w:r>
    </w:p>
    <w:p w:rsidR="00C76529" w:rsidRPr="00C76529" w:rsidRDefault="00C76529" w:rsidP="00C76529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Основная часть урока: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13" w:name="DefaultOcxName6" w:shapeid="_x0000_i1204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Провести демонстрацию визуальных пособий и объяснить основные понятия.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14" w:name="DefaultOcxName7" w:shapeid="_x0000_i1203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Поддерживать активное обсуждение и задавать вопросы для стимулирования мышления.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2" type="#_x0000_t75" style="width:20.25pt;height:18pt" o:ole="">
            <v:imagedata r:id="rId6" o:title=""/>
          </v:shape>
          <w:control r:id="rId15" w:name="DefaultOcxName8" w:shapeid="_x0000_i1202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Предложить практические задания или эксперименты для понимания темы.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6" o:title=""/>
          </v:shape>
          <w:control r:id="rId16" w:name="DefaultOcxName9" w:shapeid="_x0000_i1201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Организовать групповую работу или обсуждение в малых группах для развития коллективного творчества.</w:t>
      </w:r>
    </w:p>
    <w:p w:rsidR="00C76529" w:rsidRPr="00C76529" w:rsidRDefault="00C76529" w:rsidP="00C76529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Заключение: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0" type="#_x0000_t75" style="width:20.25pt;height:18pt" o:ole="">
            <v:imagedata r:id="rId6" o:title=""/>
          </v:shape>
          <w:control r:id="rId17" w:name="DefaultOcxName10" w:shapeid="_x0000_i1200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Подвести итоги урока и повторить основные моменты.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6" o:title=""/>
          </v:shape>
          <w:control r:id="rId18" w:name="DefaultOcxName11" w:shapeid="_x0000_i1199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Поощрить учащихся задавать вопросы и высказывать свои мысли.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8" type="#_x0000_t75" style="width:20.25pt;height:18pt" o:ole="">
            <v:imagedata r:id="rId6" o:title=""/>
          </v:shape>
          <w:control r:id="rId19" w:name="DefaultOcxName12" w:shapeid="_x0000_i1198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Закончить урок оптимистическим и мотивирующим сообщением.</w:t>
      </w:r>
    </w:p>
    <w:p w:rsidR="00C76529" w:rsidRPr="00C76529" w:rsidRDefault="00C76529" w:rsidP="00C76529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lastRenderedPageBreak/>
        <w:t>После урока: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7" type="#_x0000_t75" style="width:20.25pt;height:18pt" o:ole="">
            <v:imagedata r:id="rId6" o:title=""/>
          </v:shape>
          <w:control r:id="rId20" w:name="DefaultOcxName13" w:shapeid="_x0000_i1197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Оценить успеваемость учащихся и провести необходимую дифференциацию обучения.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6" type="#_x0000_t75" style="width:20.25pt;height:18pt" o:ole="">
            <v:imagedata r:id="rId6" o:title=""/>
          </v:shape>
          <w:control r:id="rId21" w:name="DefaultOcxName14" w:shapeid="_x0000_i1196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Проанализировать пройденный материал и подготовить необходимые корректировки для следующих занятий.</w:t>
      </w:r>
    </w:p>
    <w:p w:rsidR="00C76529" w:rsidRPr="00C76529" w:rsidRDefault="00C76529" w:rsidP="00C76529">
      <w:pPr>
        <w:numPr>
          <w:ilvl w:val="1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10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5" type="#_x0000_t75" style="width:20.25pt;height:18pt" o:ole="">
            <v:imagedata r:id="rId6" o:title=""/>
          </v:shape>
          <w:control r:id="rId22" w:name="DefaultOcxName15" w:shapeid="_x0000_i1195"/>
        </w:object>
      </w:r>
      <w:r w:rsidRPr="00C76529">
        <w:rPr>
          <w:rFonts w:ascii="Arial" w:eastAsia="Times New Roman" w:hAnsi="Arial" w:cs="Arial"/>
          <w:sz w:val="24"/>
          <w:szCs w:val="24"/>
          <w:lang w:eastAsia="ru-RU"/>
        </w:rPr>
        <w:t>Дать домашнее задание или рекомендации для самостоятельного изучения темы.</w:t>
      </w:r>
    </w:p>
    <w:p w:rsidR="00C76529" w:rsidRPr="00C76529" w:rsidRDefault="00C76529" w:rsidP="00C765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C7652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C76529" w:rsidRP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P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p w:rsidR="00C76529" w:rsidRDefault="00C76529" w:rsidP="001558AD">
      <w:pPr>
        <w:rPr>
          <w:rFonts w:ascii="Arial" w:hAnsi="Arial" w:cs="Arial"/>
          <w:sz w:val="24"/>
          <w:szCs w:val="24"/>
        </w:rPr>
      </w:pPr>
    </w:p>
    <w:sectPr w:rsidR="00C76529" w:rsidSect="00C76529">
      <w:pgSz w:w="11906" w:h="16838"/>
      <w:pgMar w:top="567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805D3"/>
    <w:rsid w:val="00691DA1"/>
    <w:rsid w:val="006F5164"/>
    <w:rsid w:val="00911C55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248645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2024-03-25T12:18:00Z</dcterms:modified>
</cp:coreProperties>
</file>