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14" w:rsidRDefault="00574414" w:rsidP="0057441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574414">
        <w:rPr>
          <w:rFonts w:ascii="Arial Black" w:hAnsi="Arial Black"/>
          <w:sz w:val="36"/>
          <w:szCs w:val="36"/>
        </w:rPr>
        <w:t>Тема 19. Профориентационное занятие «Россия здоровая: узнаю о профессиях и достижениях страны в области медицины и здравоохранения» (сфера здравоохранения, фармацевтика и биотехнология) - четверг, 25.01.2024 (25 января 20</w:t>
      </w:r>
      <w:bookmarkStart w:id="0" w:name="_GoBack"/>
      <w:bookmarkEnd w:id="0"/>
      <w:r w:rsidRPr="00574414">
        <w:rPr>
          <w:rFonts w:ascii="Arial Black" w:hAnsi="Arial Black"/>
          <w:sz w:val="36"/>
          <w:szCs w:val="36"/>
        </w:rPr>
        <w:t>24 года)</w:t>
      </w:r>
    </w:p>
    <w:p w:rsidR="00574414" w:rsidRDefault="00574414" w:rsidP="0057441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74414">
        <w:rPr>
          <w:rFonts w:ascii="Arial Black" w:hAnsi="Arial Black"/>
          <w:sz w:val="36"/>
          <w:szCs w:val="36"/>
        </w:rPr>
        <w:t>Профессия: фармацевт"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74414" w:rsidRDefault="00574414" w:rsidP="0057441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74414" w:rsidRDefault="00574414" w:rsidP="0057441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74414" w:rsidRPr="00574414" w:rsidRDefault="00574414" w:rsidP="00574414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6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275"/>
        <w:gridCol w:w="1915"/>
        <w:gridCol w:w="1977"/>
        <w:gridCol w:w="2434"/>
      </w:tblGrid>
      <w:tr w:rsidR="00574414" w:rsidRPr="00574414" w:rsidTr="0057441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Методы, формы, средства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классных руководителей. Представление темы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внимание, запись ключевых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рассказ, презентация, элементы вступления на экране.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Заинтересованность учащихся в теме профориентации.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Определение целей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обзора целей урока, объяснение их важности.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целей урока, формулировка вопросов для обсуждения.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обсуждение в группах, создание "стенгазеты" с основными целями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Ясное понимание учащимися целей и задач урока.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История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об истории развития профессии фармацевта в России.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прослушивание, запись ключевых фактов.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в историю, использование иллюстраций, дополнительные материалы о выдающихся фармацевтах.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знакомятся с историческим контекстом профессии.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Специализации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различных сфер специализации для фармацевта.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 группах различных специализаций.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Групповая дискуссия, создание ментальной карты, просмотр видеороликов о различных </w:t>
            </w: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аспектах работы фармацевта.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Сформированное понимание разнообразия профессиональных направлений в сфере фармацевтики.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Ролевая игра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ролевой игры "День в жизни фармацевта".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ролевой игре, вопросы и обсуждение после игры.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ролям, проведение ролевой игры, модерирование обсуждения.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аспектов профессиональной деятельности фармацевта, развитие коммуникативных навыков.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о выборе образовательного пути, профессиональных аспектах.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задание вопросов в группах, обсуждение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работа, обмен мнениями, совместное обсуждение вопросов и ответов.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Сформированные представления об образовательных и профессиональных аспектах профессии.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Возможности для роста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Практические советы по выбору образовательного пути.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 анализ практических советов, вопросы и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презентации, мозаичное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Осознание возможных шагов для своего профессионального развития.</w:t>
            </w:r>
          </w:p>
        </w:tc>
      </w:tr>
      <w:tr w:rsidR="00574414" w:rsidRPr="00574414" w:rsidTr="0057441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знаний, мотивирующее завершение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итогов, выражение собственных впечатлений.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технологии "кругового стола", обсуждение впечатлений, выражение своих выводов и решений.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74414" w:rsidRPr="00574414" w:rsidRDefault="00574414" w:rsidP="00574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4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позитивного отношения к теме профессиональной ориентации.</w:t>
            </w:r>
          </w:p>
        </w:tc>
      </w:tr>
    </w:tbl>
    <w:p w:rsidR="00574414" w:rsidRPr="00574414" w:rsidRDefault="00574414" w:rsidP="005744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574414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574414" w:rsidRPr="00574414" w:rsidRDefault="00574414">
      <w:pPr>
        <w:rPr>
          <w:rFonts w:ascii="Arial" w:hAnsi="Arial" w:cs="Arial"/>
          <w:sz w:val="24"/>
          <w:szCs w:val="24"/>
        </w:rPr>
      </w:pPr>
    </w:p>
    <w:p w:rsidR="00574414" w:rsidRDefault="00574414"/>
    <w:p w:rsidR="00574414" w:rsidRDefault="00574414"/>
    <w:p w:rsidR="00574414" w:rsidRDefault="00574414"/>
    <w:p w:rsidR="00574414" w:rsidRDefault="00574414"/>
    <w:p w:rsidR="00574414" w:rsidRDefault="00574414"/>
    <w:p w:rsidR="00574414" w:rsidRDefault="00574414"/>
    <w:sectPr w:rsidR="00574414" w:rsidSect="0057441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4"/>
    <w:rsid w:val="00574414"/>
    <w:rsid w:val="006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C1B4"/>
  <w15:chartTrackingRefBased/>
  <w15:docId w15:val="{A39B7E59-3450-47E7-889C-2C1E49C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414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44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44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3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7750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27635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3378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94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42320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18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26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567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45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23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6242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2023-12-25T11:15:00Z</dcterms:created>
  <dcterms:modified xsi:type="dcterms:W3CDTF">2023-12-25T11:17:00Z</dcterms:modified>
</cp:coreProperties>
</file>