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>5 полезных советов классному руководителю для проведения классного часа по теме «</w:t>
      </w:r>
      <w:r w:rsidR="00661A48" w:rsidRPr="00661A48">
        <w:rPr>
          <w:rFonts w:ascii="Arial Black" w:hAnsi="Arial Black"/>
          <w:sz w:val="40"/>
          <w:szCs w:val="40"/>
        </w:rPr>
        <w:t>Семья в жизни человека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AE1EC3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Default="00661A48" w:rsidP="00006492">
      <w:pPr>
        <w:jc w:val="center"/>
      </w:pPr>
      <w:bookmarkStart w:id="0" w:name="_GoBack"/>
      <w:bookmarkEnd w:id="0"/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>Совет 1</w:t>
      </w:r>
    </w:p>
    <w:p w:rsidR="00AE1EC3" w:rsidRDefault="00AE1EC3" w:rsidP="00661A48">
      <w:pPr>
        <w:rPr>
          <w:rFonts w:ascii="Arial" w:hAnsi="Arial" w:cs="Arial"/>
          <w:sz w:val="28"/>
          <w:szCs w:val="28"/>
        </w:rPr>
      </w:pPr>
      <w:r w:rsidRPr="00AE1EC3">
        <w:rPr>
          <w:rFonts w:ascii="Arial" w:hAnsi="Arial" w:cs="Arial"/>
          <w:b/>
          <w:bCs/>
          <w:sz w:val="28"/>
          <w:szCs w:val="28"/>
        </w:rPr>
        <w:t>Подготовьте интересный старт:</w:t>
      </w:r>
      <w:r w:rsidRPr="00AE1EC3">
        <w:rPr>
          <w:rFonts w:ascii="Arial" w:hAnsi="Arial" w:cs="Arial"/>
          <w:sz w:val="28"/>
          <w:szCs w:val="28"/>
        </w:rPr>
        <w:t xml:space="preserve"> Используйте нестандартные методы, чтобы привлечь внимание учеников с самого начала. Можете начать с загадок, интересных фактов или короткого видеоролика, создающего атмосферу интереса и загадки вокруг темы.</w:t>
      </w: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 xml:space="preserve">Совет </w:t>
      </w:r>
      <w:r>
        <w:rPr>
          <w:rFonts w:ascii="Arial Black" w:hAnsi="Arial Black" w:cs="Arial"/>
          <w:sz w:val="32"/>
          <w:szCs w:val="32"/>
        </w:rPr>
        <w:t>2</w:t>
      </w:r>
    </w:p>
    <w:p w:rsidR="00AE1EC3" w:rsidRDefault="00AE1EC3" w:rsidP="00661A48">
      <w:pPr>
        <w:rPr>
          <w:rFonts w:ascii="Arial" w:hAnsi="Arial" w:cs="Arial"/>
          <w:sz w:val="28"/>
          <w:szCs w:val="28"/>
        </w:rPr>
      </w:pPr>
      <w:r w:rsidRPr="00AE1EC3">
        <w:rPr>
          <w:rFonts w:ascii="Arial" w:hAnsi="Arial" w:cs="Arial"/>
          <w:b/>
          <w:bCs/>
          <w:sz w:val="28"/>
          <w:szCs w:val="28"/>
        </w:rPr>
        <w:t>Интерактивные методы обучения:</w:t>
      </w:r>
      <w:r w:rsidRPr="00AE1EC3">
        <w:rPr>
          <w:rFonts w:ascii="Arial" w:hAnsi="Arial" w:cs="Arial"/>
          <w:sz w:val="28"/>
          <w:szCs w:val="28"/>
        </w:rPr>
        <w:t xml:space="preserve"> Разнообразьте процесс обучения, внедряя интерактивные методы, такие как ролевые игры, дебаты, групповые дискуссии. Это поможет учащимся активно взаимодействовать с материалом и обсуждать важные аспекты темы.</w:t>
      </w: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 xml:space="preserve">Совет </w:t>
      </w:r>
      <w:r>
        <w:rPr>
          <w:rFonts w:ascii="Arial Black" w:hAnsi="Arial Black" w:cs="Arial"/>
          <w:sz w:val="32"/>
          <w:szCs w:val="32"/>
        </w:rPr>
        <w:t>3</w:t>
      </w:r>
    </w:p>
    <w:p w:rsidR="00AE1EC3" w:rsidRDefault="00AE1EC3" w:rsidP="00661A48">
      <w:pPr>
        <w:rPr>
          <w:rFonts w:ascii="Arial" w:hAnsi="Arial" w:cs="Arial"/>
          <w:sz w:val="28"/>
          <w:szCs w:val="28"/>
        </w:rPr>
      </w:pPr>
      <w:r w:rsidRPr="00AE1EC3">
        <w:rPr>
          <w:rFonts w:ascii="Arial" w:hAnsi="Arial" w:cs="Arial"/>
          <w:b/>
          <w:bCs/>
          <w:sz w:val="28"/>
          <w:szCs w:val="28"/>
        </w:rPr>
        <w:t>Визуализация материала:</w:t>
      </w:r>
      <w:r w:rsidRPr="00AE1EC3">
        <w:rPr>
          <w:rFonts w:ascii="Arial" w:hAnsi="Arial" w:cs="Arial"/>
          <w:sz w:val="28"/>
          <w:szCs w:val="28"/>
        </w:rPr>
        <w:t xml:space="preserve"> Используйте графику, схемы, презентации для наглядной демонстрации ключевых концепций. Визуальные элементы могут улучшить понимание темы и сделать урок более запоминающимся.</w:t>
      </w: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 xml:space="preserve">Совет </w:t>
      </w:r>
      <w:r>
        <w:rPr>
          <w:rFonts w:ascii="Arial Black" w:hAnsi="Arial Black" w:cs="Arial"/>
          <w:sz w:val="32"/>
          <w:szCs w:val="32"/>
        </w:rPr>
        <w:t>4</w:t>
      </w:r>
    </w:p>
    <w:p w:rsidR="00AE1EC3" w:rsidRDefault="00AE1EC3" w:rsidP="00661A48">
      <w:pPr>
        <w:rPr>
          <w:rFonts w:ascii="Arial" w:hAnsi="Arial" w:cs="Arial"/>
          <w:sz w:val="28"/>
          <w:szCs w:val="28"/>
        </w:rPr>
      </w:pPr>
      <w:r w:rsidRPr="00AE1EC3">
        <w:rPr>
          <w:rFonts w:ascii="Arial" w:hAnsi="Arial" w:cs="Arial"/>
          <w:b/>
          <w:bCs/>
          <w:sz w:val="28"/>
          <w:szCs w:val="28"/>
        </w:rPr>
        <w:t>Акцент на развитии критического мышления:</w:t>
      </w:r>
      <w:r w:rsidRPr="00AE1EC3">
        <w:rPr>
          <w:rFonts w:ascii="Arial" w:hAnsi="Arial" w:cs="Arial"/>
          <w:sz w:val="28"/>
          <w:szCs w:val="28"/>
        </w:rPr>
        <w:t xml:space="preserve"> Поддерживайте обсуждение и анализ различных точек зрения. Способствуйте формированию собственных мнений учеников и развитию их критического мышления, позволяя им выражать свои идеи и аргументировать свою точку зрения.</w:t>
      </w: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 xml:space="preserve">Совет </w:t>
      </w:r>
      <w:r>
        <w:rPr>
          <w:rFonts w:ascii="Arial Black" w:hAnsi="Arial Black" w:cs="Arial"/>
          <w:sz w:val="32"/>
          <w:szCs w:val="32"/>
        </w:rPr>
        <w:t>5</w:t>
      </w:r>
    </w:p>
    <w:p w:rsidR="00AE1EC3" w:rsidRPr="00661A48" w:rsidRDefault="00AE1EC3" w:rsidP="00661A48">
      <w:pPr>
        <w:rPr>
          <w:rFonts w:ascii="Arial" w:hAnsi="Arial" w:cs="Arial"/>
          <w:sz w:val="28"/>
          <w:szCs w:val="28"/>
        </w:rPr>
      </w:pPr>
      <w:r w:rsidRPr="00AE1EC3">
        <w:rPr>
          <w:rFonts w:ascii="Arial" w:hAnsi="Arial" w:cs="Arial"/>
          <w:b/>
          <w:bCs/>
          <w:sz w:val="28"/>
          <w:szCs w:val="28"/>
        </w:rPr>
        <w:t>Формирование практических навыков</w:t>
      </w:r>
      <w:proofErr w:type="gramStart"/>
      <w:r w:rsidRPr="00AE1EC3">
        <w:rPr>
          <w:rFonts w:ascii="Arial" w:hAnsi="Arial" w:cs="Arial"/>
          <w:b/>
          <w:bCs/>
          <w:sz w:val="28"/>
          <w:szCs w:val="28"/>
        </w:rPr>
        <w:t>:</w:t>
      </w:r>
      <w:r w:rsidRPr="00AE1EC3">
        <w:rPr>
          <w:rFonts w:ascii="Arial" w:hAnsi="Arial" w:cs="Arial"/>
          <w:sz w:val="28"/>
          <w:szCs w:val="28"/>
        </w:rPr>
        <w:t xml:space="preserve"> Включите</w:t>
      </w:r>
      <w:proofErr w:type="gramEnd"/>
      <w:r w:rsidRPr="00AE1EC3">
        <w:rPr>
          <w:rFonts w:ascii="Arial" w:hAnsi="Arial" w:cs="Arial"/>
          <w:sz w:val="28"/>
          <w:szCs w:val="28"/>
        </w:rPr>
        <w:t xml:space="preserve"> в программу занятия элементы, которые могут развивать практические навыки учеников, связанные с темой. Это может быть проведение исследований, практические задания, стимулирующие активное участие учащихся в уроке и повышающие практическую значимость обсуждаемого материала.</w:t>
      </w:r>
    </w:p>
    <w:p w:rsidR="00006492" w:rsidRPr="00006492" w:rsidRDefault="00661A48" w:rsidP="00006492">
      <w:pPr>
        <w:rPr>
          <w:rFonts w:ascii="Arial" w:hAnsi="Arial" w:cs="Arial"/>
          <w:sz w:val="28"/>
          <w:szCs w:val="28"/>
        </w:rPr>
      </w:pPr>
      <w:r w:rsidRPr="00661A48">
        <w:rPr>
          <w:rFonts w:ascii="Arial" w:hAnsi="Arial" w:cs="Arial"/>
          <w:sz w:val="28"/>
          <w:szCs w:val="28"/>
        </w:rPr>
        <w:t>Учтите индивидуальные особенности своего класса и адаптируйте методики под их потребности. Важно, чтобы классный час был интересным и информативным для учеников.</w:t>
      </w:r>
    </w:p>
    <w:sectPr w:rsidR="00006492" w:rsidRPr="00006492" w:rsidSect="00661A48">
      <w:pgSz w:w="11906" w:h="16838"/>
      <w:pgMar w:top="426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661A48"/>
    <w:rsid w:val="00AE1EC3"/>
    <w:rsid w:val="00F2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C859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2023-12-03T11:39:00Z</dcterms:modified>
</cp:coreProperties>
</file>