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33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7;top:-5562;width:3491;height:277" type="#_x0000_t202" filled="false" stroked="false">
              <v:textbox inset="0,0,0,0">
                <w:txbxContent>
                  <w:p>
                    <w:pPr>
                      <w:tabs>
                        <w:tab w:pos="233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11th,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4:20:32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3209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права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pacing w:val="-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29"/>
          <w:w w:val="105"/>
          <w:sz w:val="37"/>
        </w:rPr>
        <w:t> </w:t>
      </w:r>
      <w:r>
        <w:rPr>
          <w:color w:val="323232"/>
          <w:spacing w:val="-2"/>
          <w:w w:val="105"/>
          <w:sz w:val="18"/>
        </w:rPr>
        <w:t>СЕН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spacing w:val="-2"/>
          <w:w w:val="105"/>
          <w:sz w:val="18"/>
        </w:rPr>
        <w:t>11,</w:t>
      </w:r>
      <w:r>
        <w:rPr>
          <w:color w:val="323232"/>
          <w:spacing w:val="-7"/>
          <w:w w:val="105"/>
          <w:sz w:val="18"/>
        </w:rPr>
        <w:t> </w:t>
      </w:r>
      <w:r>
        <w:rPr>
          <w:color w:val="323232"/>
          <w:spacing w:val="-1"/>
          <w:w w:val="105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6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#право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#правоведение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#скачать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бесплатно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10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1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0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34.7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2151" w:right="215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9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(правоведения)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правоведения»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906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919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276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51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01" w:lineRule="auto" w:before="94"/>
        <w:ind w:right="999"/>
        <w:rPr>
          <w:rFonts w:ascii="Malgun Gothic" w:hAnsi="Malgun Gothic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0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9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3616;width:3722;height:2092" coordorigin="7325,3616" coordsize="3722,2092" path="m7325,3616l11047,3616m7463,5708l11047,5708e" filled="false" stroked="true" strokeweight=".780935pt" strokecolor="#202020">
              <v:path arrowok="t"/>
              <v:stroke dashstyle="solid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Должностная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инструкция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0"/>
          <w:w w:val="105"/>
        </w:rPr>
        <w:t>права</w:t>
      </w:r>
      <w:r>
        <w:rPr>
          <w:color w:val="202020"/>
          <w:spacing w:val="-66"/>
          <w:w w:val="105"/>
        </w:rPr>
        <w:t> </w:t>
      </w:r>
      <w:r>
        <w:rPr>
          <w:rFonts w:ascii="Malgun Gothic" w:hAnsi="Malgun Gothic"/>
          <w:color w:val="202020"/>
          <w:spacing w:val="-20"/>
          <w:w w:val="105"/>
        </w:rPr>
        <w:t>(</w:t>
      </w:r>
      <w:r>
        <w:rPr>
          <w:color w:val="202020"/>
          <w:spacing w:val="-20"/>
          <w:w w:val="105"/>
        </w:rPr>
        <w:t>правоведения</w:t>
      </w:r>
      <w:r>
        <w:rPr>
          <w:rFonts w:ascii="Malgun Gothic" w:hAnsi="Malgun Gothic"/>
          <w:color w:val="202020"/>
          <w:spacing w:val="-20"/>
          <w:w w:val="105"/>
        </w:rPr>
        <w:t>)</w:t>
      </w:r>
    </w:p>
    <w:p>
      <w:pPr>
        <w:pStyle w:val="BodyText"/>
        <w:spacing w:before="342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3860" w:val="left" w:leader="none"/>
        </w:tabs>
        <w:spacing w:before="147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6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075" w:val="left" w:leader="none"/>
          <w:tab w:pos="9815" w:val="left" w:leader="none"/>
          <w:tab w:pos="10286" w:val="left" w:leader="none"/>
          <w:tab w:pos="10979" w:val="left" w:leader="none"/>
        </w:tabs>
        <w:spacing w:line="369" w:lineRule="auto" w:before="104"/>
        <w:ind w:left="7322" w:right="849" w:hanging="67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spacing w:val="-7"/>
          <w:w w:val="105"/>
        </w:rPr>
        <w:t>2023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6"/>
          <w:w w:val="105"/>
        </w:rPr>
        <w:t>г.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7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tabs>
          <w:tab w:pos="8691" w:val="left" w:leader="none"/>
          <w:tab w:pos="8937" w:val="left" w:leader="none"/>
          <w:tab w:pos="9677" w:val="left" w:leader="none"/>
          <w:tab w:pos="10286" w:val="left" w:leader="none"/>
          <w:tab w:pos="10978" w:val="left" w:leader="none"/>
        </w:tabs>
        <w:spacing w:line="369" w:lineRule="auto" w:before="104"/>
        <w:ind w:left="7452" w:right="850" w:hanging="59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16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-7"/>
        </w:rPr>
        <w:t> </w:t>
      </w:r>
      <w:r>
        <w:rPr>
          <w:color w:val="212121"/>
        </w:rPr>
        <w:t>г.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5"/>
          <w:w w:val="105"/>
        </w:rPr>
        <w:t>Общие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положения</w:t>
      </w:r>
    </w:p>
    <w:p>
      <w:pPr>
        <w:pStyle w:val="Heading2"/>
        <w:spacing w:line="172" w:lineRule="auto" w:before="417"/>
        <w:ind w:right="3288"/>
        <w:rPr>
          <w:rFonts w:ascii="Malgun Gothic" w:hAnsi="Malgun Gothic"/>
        </w:rPr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4"/>
          <w:w w:val="105"/>
        </w:rPr>
        <w:t>Определение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должности</w:t>
      </w:r>
      <w:r>
        <w:rPr>
          <w:color w:val="202020"/>
          <w:spacing w:val="-49"/>
          <w:w w:val="105"/>
        </w:rPr>
        <w:t> </w:t>
      </w:r>
      <w:r>
        <w:rPr>
          <w:rFonts w:ascii="Malgun Gothic" w:hAnsi="Malgun Gothic"/>
          <w:color w:val="202020"/>
          <w:spacing w:val="-14"/>
          <w:w w:val="105"/>
        </w:rPr>
        <w:t>«</w:t>
      </w:r>
      <w:r>
        <w:rPr>
          <w:color w:val="202020"/>
          <w:spacing w:val="-14"/>
          <w:w w:val="105"/>
        </w:rPr>
        <w:t>Учитель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правоведения</w:t>
      </w:r>
      <w:r>
        <w:rPr>
          <w:rFonts w:ascii="Malgun Gothic" w:hAnsi="Malgun Gothic"/>
          <w:color w:val="202020"/>
          <w:w w:val="105"/>
        </w:rPr>
        <w:t>»</w:t>
      </w:r>
    </w:p>
    <w:p>
      <w:pPr>
        <w:pStyle w:val="BodyText"/>
        <w:spacing w:line="369" w:lineRule="auto" w:before="369"/>
        <w:ind w:left="852" w:right="999"/>
      </w:pPr>
      <w:r>
        <w:rPr>
          <w:color w:val="212121"/>
          <w:spacing w:val="-3"/>
          <w:w w:val="105"/>
        </w:rPr>
        <w:t>Учитель правоведения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это специалист, занимающий должность педагогического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работника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19"/>
        </w:rPr>
        <w:t> </w:t>
      </w:r>
      <w:r>
        <w:rPr>
          <w:color w:val="212121"/>
        </w:rPr>
        <w:t>учреждении,</w:t>
      </w:r>
      <w:r>
        <w:rPr>
          <w:color w:val="212121"/>
          <w:spacing w:val="21"/>
        </w:rPr>
        <w:t> </w:t>
      </w:r>
      <w:r>
        <w:rPr>
          <w:color w:val="212121"/>
        </w:rPr>
        <w:t>обеспечивающий</w:t>
      </w:r>
      <w:r>
        <w:rPr>
          <w:color w:val="212121"/>
          <w:spacing w:val="21"/>
        </w:rPr>
        <w:t> </w:t>
      </w:r>
      <w:r>
        <w:rPr>
          <w:color w:val="212121"/>
        </w:rPr>
        <w:t>обучение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1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20"/>
        </w:rPr>
        <w:t> </w:t>
      </w:r>
      <w:r>
        <w:rPr>
          <w:color w:val="212121"/>
        </w:rPr>
        <w:t>правовых</w:t>
      </w:r>
      <w:r>
        <w:rPr>
          <w:color w:val="212121"/>
          <w:spacing w:val="21"/>
        </w:rPr>
        <w:t> </w:t>
      </w:r>
      <w:r>
        <w:rPr>
          <w:color w:val="212121"/>
        </w:rPr>
        <w:t>знаний,</w:t>
      </w:r>
      <w:r>
        <w:rPr>
          <w:color w:val="212121"/>
          <w:spacing w:val="20"/>
        </w:rPr>
        <w:t> </w:t>
      </w:r>
      <w:r>
        <w:rPr>
          <w:color w:val="212121"/>
        </w:rPr>
        <w:t>навыков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норм,</w:t>
      </w:r>
      <w:r>
        <w:rPr>
          <w:color w:val="212121"/>
          <w:spacing w:val="21"/>
        </w:rPr>
        <w:t> </w:t>
      </w:r>
      <w:r>
        <w:rPr>
          <w:color w:val="212121"/>
        </w:rPr>
        <w:t>соблюдая</w:t>
      </w:r>
      <w:r>
        <w:rPr>
          <w:color w:val="212121"/>
          <w:spacing w:val="20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21"/>
        </w:rPr>
        <w:t> </w:t>
      </w:r>
      <w:r>
        <w:rPr>
          <w:color w:val="212121"/>
        </w:rPr>
        <w:t>приказа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Министерства образования и науки Российской Федерации, Трудового кодекса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Российской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Федерации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нормативных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актов.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Общие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задачи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обязанности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учителя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права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449" w:after="0"/>
        <w:ind w:left="852" w:right="2023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Планирование и проведение учебных занятий в соответствии 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образовательными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программами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учебно-методическими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материалами,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утвержденными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Министерством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науки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Федерации.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492" w:firstLine="0"/>
        <w:jc w:val="both"/>
        <w:rPr>
          <w:sz w:val="24"/>
        </w:rPr>
      </w:pPr>
      <w:r>
        <w:rPr>
          <w:color w:val="212121"/>
          <w:sz w:val="24"/>
        </w:rPr>
        <w:t>Обеспечение качественного обучения и формирования у учащихся знаний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области правовых норм, законов, истории права и других предметов, связанных с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правовой культурой.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2205" w:firstLine="0"/>
        <w:jc w:val="both"/>
        <w:rPr>
          <w:sz w:val="24"/>
        </w:rPr>
      </w:pPr>
      <w:r>
        <w:rPr>
          <w:color w:val="212121"/>
          <w:sz w:val="24"/>
        </w:rPr>
        <w:t>Оценка уровня знаний и активности учеников, ведение учета и анализ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успеваемости.</w:t>
      </w:r>
    </w:p>
    <w:p>
      <w:pPr>
        <w:spacing w:after="0" w:line="369" w:lineRule="auto"/>
        <w:jc w:val="both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68" w:after="0"/>
        <w:ind w:left="852" w:right="166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9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8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Организация и проведение внеурочных мероприятий и мероприятий по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воспитательной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работе,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направленных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правовой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грамотности,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чувства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ответственности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сознательного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отношения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правам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обязанностям.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895" w:firstLine="0"/>
        <w:jc w:val="left"/>
        <w:rPr>
          <w:sz w:val="24"/>
        </w:rPr>
      </w:pPr>
      <w:r>
        <w:rPr>
          <w:color w:val="212121"/>
          <w:sz w:val="24"/>
        </w:rPr>
        <w:t>Содействие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развитии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методических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коллег,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совместной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над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педагогическими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проектами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программами.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516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внутреннего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трудового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распорядка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учреждения,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поддержание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дисциплины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порядка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классе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школьных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мероприятиях.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191" w:firstLine="0"/>
        <w:jc w:val="left"/>
        <w:rPr>
          <w:sz w:val="24"/>
        </w:rPr>
      </w:pPr>
      <w:r>
        <w:rPr>
          <w:color w:val="212121"/>
          <w:sz w:val="24"/>
        </w:rPr>
        <w:t>Ведение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отчетной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документационной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требованиями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w w:val="105"/>
          <w:sz w:val="24"/>
        </w:rPr>
        <w:t>Министерства образования и науки Российской </w:t>
      </w:r>
      <w:r>
        <w:rPr>
          <w:color w:val="212121"/>
          <w:w w:val="105"/>
          <w:sz w:val="24"/>
        </w:rPr>
        <w:t>Федерации и образовательного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учреждения.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360" w:firstLine="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Участие в педагогической самооценке и повышение своей </w:t>
      </w:r>
      <w:r>
        <w:rPr>
          <w:color w:val="212121"/>
          <w:w w:val="105"/>
          <w:sz w:val="24"/>
        </w:rPr>
        <w:t>квалификации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требованиями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нормативных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актов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рекомендациями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компетентных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органов.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105"/>
        </w:rPr>
        <w:t>Квалификационные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требования</w:t>
      </w:r>
    </w:p>
    <w:p>
      <w:pPr>
        <w:pStyle w:val="Heading2"/>
        <w:spacing w:before="38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6"/>
          <w:w w:val="105"/>
        </w:rPr>
        <w:t>Образование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квалификация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449" w:after="0"/>
        <w:ind w:left="852" w:right="1596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правоведения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высшее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педагогическое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соответствующее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профилю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преподаваемых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предметов,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дополнительное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образование в области правоведения, подтвержденное дипломами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квалификационными аттестатами.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225" w:firstLine="0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Трудового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кодекса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Федерации,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Федерального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закона «Об образовании в Российской Федерации» и других нормативных </w:t>
      </w:r>
      <w:r>
        <w:rPr>
          <w:color w:val="212121"/>
          <w:w w:val="105"/>
          <w:sz w:val="24"/>
        </w:rPr>
        <w:t>актов,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регулирующих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сферу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трудовые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отношения,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являются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обязательными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учителя правоведения.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1950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Опыт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работы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сфере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образования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преподавания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правоведения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будет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преимуществом.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Профессиональные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навыки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знания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434" w:after="0"/>
        <w:ind w:left="852" w:right="919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правоведения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63"/>
          <w:sz w:val="24"/>
        </w:rPr>
        <w:t> </w:t>
      </w:r>
      <w:r>
        <w:rPr>
          <w:color w:val="212121"/>
          <w:sz w:val="24"/>
        </w:rPr>
        <w:t>глубокими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знаниями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правовых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наук,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иметь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актуальные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законодательных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изменениях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судебной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практике.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184" w:firstLine="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разрабатывать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проводить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уроки,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ориентированные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правопонимания,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законов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правил,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жизни.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884" w:firstLine="0"/>
        <w:jc w:val="left"/>
        <w:rPr>
          <w:sz w:val="24"/>
        </w:rPr>
      </w:pPr>
      <w:r>
        <w:rPr>
          <w:color w:val="212121"/>
          <w:w w:val="105"/>
          <w:sz w:val="24"/>
        </w:rPr>
        <w:t>Умение работать с педагогическими материалами, включая учебники,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календарные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электронные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педагогические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ресурсы,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целью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обеспечения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эффективного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обучения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понимания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правовых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вопросов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учащимися.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12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27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19"/>
          <w:w w:val="105"/>
        </w:rPr>
        <w:t>Коммуникативные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навыки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434" w:after="0"/>
        <w:ind w:left="852" w:right="1789" w:firstLine="0"/>
        <w:jc w:val="both"/>
        <w:rPr>
          <w:sz w:val="24"/>
        </w:rPr>
      </w:pPr>
      <w:r>
        <w:rPr>
          <w:color w:val="212121"/>
          <w:sz w:val="24"/>
        </w:rPr>
        <w:t>Учитель права должен обладать высокими коммуникативными навыками,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включая способность ясно и доступно объяснять сложные правовые концепции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учащимся.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1951" w:firstLine="0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диалог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учащимися,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стимулировать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изучению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дисциплины,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решать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конфликтные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ситуации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учебном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процессе.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1011" w:firstLine="0"/>
        <w:jc w:val="left"/>
        <w:rPr>
          <w:sz w:val="24"/>
        </w:rPr>
      </w:pPr>
      <w:r>
        <w:rPr>
          <w:color w:val="212121"/>
          <w:sz w:val="24"/>
        </w:rPr>
        <w:t>Владение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методами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техниками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обратной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связи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учащимися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эффективной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коммуникации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сотрудничества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вопросах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воспитания.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Обязанности</w:t>
      </w:r>
    </w:p>
    <w:p>
      <w:pPr>
        <w:pStyle w:val="Heading2"/>
        <w:spacing w:before="398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Образовательная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деятельность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434" w:after="0"/>
        <w:ind w:left="852" w:right="1390" w:firstLine="0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правоведению,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целью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передачи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учащимся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знаний о правовых нормах, законах и обязанностях граждан в соответствии 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учебными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программами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методическими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материалами.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883" w:firstLine="0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поурочных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программ,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выбор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достижения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целей.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1733" w:firstLine="0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ученических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оценка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успеваемости,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ведение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журналов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отчетности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ходе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педагогического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7"/>
          <w:w w:val="105"/>
        </w:rPr>
        <w:t>Организационная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деятельность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449" w:after="0"/>
        <w:ind w:left="852" w:right="1760" w:firstLine="0"/>
        <w:jc w:val="both"/>
        <w:rPr>
          <w:sz w:val="24"/>
        </w:rPr>
      </w:pPr>
      <w:r>
        <w:rPr>
          <w:color w:val="212121"/>
          <w:sz w:val="24"/>
        </w:rPr>
        <w:t>Соблюдение установленного расписания и графика занятий, обеспечение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пунктуальности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дисциплинированности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учебном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процессе.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0" w:after="0"/>
        <w:ind w:left="852" w:right="909" w:firstLine="0"/>
        <w:jc w:val="both"/>
        <w:rPr>
          <w:sz w:val="24"/>
        </w:rPr>
      </w:pPr>
      <w:r>
        <w:rPr>
          <w:color w:val="212121"/>
          <w:sz w:val="24"/>
        </w:rPr>
        <w:t>Участие в педагогических советах и семинарах для обмена опытом и повышения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квалификации, а также для участия в обсуждении вопросов, связанных с организацией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образовательной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деятельности.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0" w:after="0"/>
        <w:ind w:left="852" w:right="2088" w:firstLine="0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детей,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предоставление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консультативной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помощи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информирование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ходе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обучения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воспитания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детей.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0" w:after="0"/>
        <w:ind w:left="852" w:right="1616" w:firstLine="0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права,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необходимыми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образовательными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методическими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ресурсами.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0" w:after="0"/>
        <w:ind w:left="852" w:right="1717" w:firstLine="0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благоустройству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озеленению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школьной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территории,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w w:val="105"/>
          <w:sz w:val="24"/>
        </w:rPr>
        <w:t>содействие созданию комфортных условий для школьного процесса </w:t>
      </w:r>
      <w:r>
        <w:rPr>
          <w:color w:val="212121"/>
          <w:w w:val="105"/>
          <w:sz w:val="24"/>
        </w:rPr>
        <w:t>и отдыха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учеников.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Права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68" w:after="0"/>
        <w:ind w:left="852" w:right="1384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6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6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Учитель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организацией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процесса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установленными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процедурами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положениями.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Обеспечение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труда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369" w:lineRule="auto" w:before="147" w:after="0"/>
        <w:ind w:left="852" w:right="1121" w:firstLine="0"/>
        <w:jc w:val="left"/>
        <w:rPr>
          <w:sz w:val="24"/>
        </w:rPr>
      </w:pPr>
      <w:r>
        <w:rPr>
          <w:color w:val="212121"/>
          <w:sz w:val="24"/>
        </w:rPr>
        <w:t>Педагог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обладает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правом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комфортного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безопасного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места, доступ к учебным материалам и оборудованию, а также соблюдение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санитарных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норм.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обучения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369" w:lineRule="auto" w:before="146" w:after="0"/>
        <w:ind w:left="852" w:right="1366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самостоятельно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выбирать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методики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методические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материалы, соответствующие </w:t>
      </w:r>
      <w:r>
        <w:rPr>
          <w:color w:val="212121"/>
          <w:w w:val="105"/>
          <w:sz w:val="24"/>
        </w:rPr>
        <w:t>образовательным программам и потребностям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развития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369" w:lineRule="auto" w:before="146" w:after="0"/>
        <w:ind w:left="852" w:right="1618" w:firstLine="0"/>
        <w:jc w:val="left"/>
        <w:rPr>
          <w:sz w:val="24"/>
        </w:rPr>
      </w:pPr>
      <w:r>
        <w:rPr>
          <w:color w:val="212121"/>
          <w:sz w:val="24"/>
        </w:rPr>
        <w:t>Педагог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участвовать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образовательной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организации,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предлагая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свои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идеи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решения.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Давать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учащимся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369" w:lineRule="auto" w:before="146" w:after="0"/>
        <w:ind w:left="852" w:right="996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Преподаватель вправе давать распоряжения учащимся в рамках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обеспечения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дисциплины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эффективности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обучения.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жалобами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369" w:lineRule="auto" w:before="147" w:after="0"/>
        <w:ind w:left="852" w:right="1611" w:firstLine="0"/>
        <w:jc w:val="left"/>
        <w:rPr>
          <w:sz w:val="24"/>
        </w:rPr>
      </w:pPr>
      <w:r>
        <w:rPr>
          <w:color w:val="212121"/>
          <w:w w:val="105"/>
          <w:sz w:val="24"/>
        </w:rPr>
        <w:t>Учитель имеет право ознакомиться с решениями администрации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жалобами,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касающимися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улучшению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369" w:lineRule="auto" w:before="147" w:after="0"/>
        <w:ind w:left="852" w:right="1595" w:firstLine="0"/>
        <w:jc w:val="left"/>
        <w:rPr>
          <w:sz w:val="24"/>
        </w:rPr>
      </w:pPr>
      <w:r>
        <w:rPr>
          <w:color w:val="212121"/>
          <w:sz w:val="24"/>
        </w:rPr>
        <w:t>Педагог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вправе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предоставлять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администрации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предложения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улучшению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качества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педагогического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условий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аттестация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369" w:lineRule="auto" w:before="147" w:after="0"/>
        <w:ind w:left="852" w:right="2046" w:firstLine="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Преподаватель имеет право на прохождение </w:t>
      </w:r>
      <w:r>
        <w:rPr>
          <w:color w:val="212121"/>
          <w:w w:val="105"/>
          <w:sz w:val="24"/>
        </w:rPr>
        <w:t>процедуры повышения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аттестации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требованиями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организации.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чести</w:t>
      </w:r>
    </w:p>
    <w:p>
      <w:pPr>
        <w:pStyle w:val="ListParagraph"/>
        <w:numPr>
          <w:ilvl w:val="2"/>
          <w:numId w:val="11"/>
        </w:numPr>
        <w:tabs>
          <w:tab w:pos="1541" w:val="left" w:leader="none"/>
        </w:tabs>
        <w:spacing w:line="240" w:lineRule="auto" w:before="14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защиту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чести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репутации.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z w:val="24"/>
        </w:rPr>
        <w:t>Конфиденциальность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расследования</w:t>
      </w:r>
    </w:p>
    <w:p>
      <w:pPr>
        <w:pStyle w:val="ListParagraph"/>
        <w:numPr>
          <w:ilvl w:val="2"/>
          <w:numId w:val="11"/>
        </w:numPr>
        <w:tabs>
          <w:tab w:pos="1679" w:val="left" w:leader="none"/>
        </w:tabs>
        <w:spacing w:line="369" w:lineRule="auto" w:before="146" w:after="0"/>
        <w:ind w:left="852" w:right="922" w:firstLine="0"/>
        <w:jc w:val="left"/>
        <w:rPr>
          <w:sz w:val="24"/>
        </w:rPr>
      </w:pPr>
      <w:r>
        <w:rPr>
          <w:color w:val="212121"/>
          <w:sz w:val="24"/>
        </w:rPr>
        <w:t>Педагог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конфиденциальности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служебного расследования.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1"/>
        </w:numPr>
        <w:tabs>
          <w:tab w:pos="1454" w:val="left" w:leader="none"/>
        </w:tabs>
        <w:spacing w:line="240" w:lineRule="auto" w:before="68" w:after="0"/>
        <w:ind w:left="1453" w:right="0" w:hanging="602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5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5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Защита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расследовании</w:t>
      </w:r>
    </w:p>
    <w:p>
      <w:pPr>
        <w:pStyle w:val="ListParagraph"/>
        <w:numPr>
          <w:ilvl w:val="2"/>
          <w:numId w:val="11"/>
        </w:numPr>
        <w:tabs>
          <w:tab w:pos="1661" w:val="left" w:leader="none"/>
        </w:tabs>
        <w:spacing w:line="369" w:lineRule="auto" w:before="147" w:after="0"/>
        <w:ind w:left="852" w:right="2915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Преподаватель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имеет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право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защиту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интересов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ходе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дисциплинарного расследования.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Награды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гарантии</w:t>
      </w:r>
    </w:p>
    <w:p>
      <w:pPr>
        <w:pStyle w:val="ListParagraph"/>
        <w:numPr>
          <w:ilvl w:val="2"/>
          <w:numId w:val="11"/>
        </w:numPr>
        <w:tabs>
          <w:tab w:pos="1679" w:val="left" w:leader="none"/>
        </w:tabs>
        <w:spacing w:line="369" w:lineRule="auto" w:before="147" w:after="0"/>
        <w:ind w:left="852" w:right="93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Учитель правоведения имеет право на получение наград и социальных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гарантий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положениями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действующим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законодательством.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Ответственность</w:t>
      </w: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437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Выполнение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программ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Педагог</w:t>
      </w:r>
      <w:r>
        <w:rPr>
          <w:color w:val="212121"/>
          <w:spacing w:val="16"/>
        </w:rPr>
        <w:t> </w:t>
      </w:r>
      <w:r>
        <w:rPr>
          <w:color w:val="212121"/>
        </w:rPr>
        <w:t>обязуется</w:t>
      </w:r>
      <w:r>
        <w:rPr>
          <w:color w:val="212121"/>
          <w:spacing w:val="17"/>
        </w:rPr>
        <w:t> </w:t>
      </w:r>
      <w:r>
        <w:rPr>
          <w:color w:val="212121"/>
        </w:rPr>
        <w:t>полностью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срок</w:t>
      </w:r>
      <w:r>
        <w:rPr>
          <w:color w:val="212121"/>
          <w:spacing w:val="17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6"/>
        </w:rPr>
        <w:t> </w:t>
      </w:r>
      <w:r>
        <w:rPr>
          <w:color w:val="212121"/>
        </w:rPr>
        <w:t>педагогические</w:t>
      </w:r>
      <w:r>
        <w:rPr>
          <w:color w:val="212121"/>
          <w:spacing w:val="17"/>
        </w:rPr>
        <w:t> </w:t>
      </w:r>
      <w:r>
        <w:rPr>
          <w:color w:val="212121"/>
        </w:rPr>
        <w:t>планы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программы,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утвержденные в школе и образовательными </w:t>
      </w:r>
      <w:r>
        <w:rPr>
          <w:color w:val="212121"/>
          <w:spacing w:val="-1"/>
          <w:w w:val="105"/>
        </w:rPr>
        <w:t>органами, в соответствии с приказами</w:t>
      </w:r>
      <w:r>
        <w:rPr>
          <w:color w:val="212121"/>
          <w:w w:val="105"/>
        </w:rPr>
        <w:t> Минобрнауки и Минпросвещения России.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Забота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учащихся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Должен</w:t>
      </w:r>
      <w:r>
        <w:rPr>
          <w:color w:val="212121"/>
          <w:spacing w:val="14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6"/>
        </w:rPr>
        <w:t> </w:t>
      </w:r>
      <w:r>
        <w:rPr>
          <w:color w:val="212121"/>
        </w:rPr>
        <w:t>детей</w:t>
      </w:r>
      <w:r>
        <w:rPr>
          <w:color w:val="212121"/>
          <w:spacing w:val="16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4"/>
        </w:rPr>
        <w:t> </w:t>
      </w:r>
      <w:r>
        <w:rPr>
          <w:color w:val="212121"/>
        </w:rPr>
        <w:t>урочных</w:t>
      </w:r>
      <w:r>
        <w:rPr>
          <w:color w:val="212121"/>
          <w:spacing w:val="16"/>
        </w:rPr>
        <w:t> </w:t>
      </w:r>
      <w:r>
        <w:rPr>
          <w:color w:val="212121"/>
        </w:rPr>
        <w:t>занятий,</w:t>
      </w:r>
      <w:r>
        <w:rPr>
          <w:color w:val="212121"/>
          <w:spacing w:val="1"/>
        </w:rPr>
        <w:t> </w:t>
      </w:r>
      <w:r>
        <w:rPr>
          <w:color w:val="212121"/>
        </w:rPr>
        <w:t>следить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20"/>
        </w:rPr>
        <w:t> </w:t>
      </w:r>
      <w:r>
        <w:rPr>
          <w:color w:val="212121"/>
        </w:rPr>
        <w:t>санитарных</w:t>
      </w:r>
      <w:r>
        <w:rPr>
          <w:color w:val="212121"/>
          <w:spacing w:val="20"/>
        </w:rPr>
        <w:t> </w:t>
      </w:r>
      <w:r>
        <w:rPr>
          <w:color w:val="212121"/>
        </w:rPr>
        <w:t>норм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правил</w:t>
      </w:r>
      <w:r>
        <w:rPr>
          <w:color w:val="212121"/>
          <w:spacing w:val="21"/>
        </w:rPr>
        <w:t> </w:t>
      </w:r>
      <w:r>
        <w:rPr>
          <w:color w:val="212121"/>
        </w:rPr>
        <w:t>гигиенического</w:t>
      </w:r>
      <w:r>
        <w:rPr>
          <w:color w:val="212121"/>
          <w:spacing w:val="21"/>
        </w:rPr>
        <w:t> </w:t>
      </w:r>
      <w:r>
        <w:rPr>
          <w:color w:val="212121"/>
        </w:rPr>
        <w:t>образа</w:t>
      </w:r>
      <w:r>
        <w:rPr>
          <w:color w:val="212121"/>
          <w:spacing w:val="20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Контроль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выставление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оценок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Должен</w:t>
      </w:r>
      <w:r>
        <w:rPr>
          <w:color w:val="212121"/>
          <w:spacing w:val="19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21"/>
        </w:rPr>
        <w:t> </w:t>
      </w:r>
      <w:r>
        <w:rPr>
          <w:color w:val="212121"/>
        </w:rPr>
        <w:t>проверять</w:t>
      </w:r>
      <w:r>
        <w:rPr>
          <w:color w:val="212121"/>
          <w:spacing w:val="21"/>
        </w:rPr>
        <w:t> </w:t>
      </w:r>
      <w:r>
        <w:rPr>
          <w:color w:val="212121"/>
        </w:rPr>
        <w:t>домашние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21"/>
        </w:rPr>
        <w:t> </w:t>
      </w:r>
      <w:r>
        <w:rPr>
          <w:color w:val="212121"/>
        </w:rPr>
        <w:t>выставлять</w:t>
      </w:r>
      <w:r>
        <w:rPr>
          <w:color w:val="212121"/>
          <w:spacing w:val="20"/>
        </w:rPr>
        <w:t> </w:t>
      </w:r>
      <w:r>
        <w:rPr>
          <w:color w:val="212121"/>
        </w:rPr>
        <w:t>оценки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вести учет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успеваемости.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учеников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Обязуется</w:t>
      </w:r>
      <w:r>
        <w:rPr>
          <w:color w:val="212121"/>
          <w:spacing w:val="21"/>
        </w:rPr>
        <w:t> </w:t>
      </w:r>
      <w:r>
        <w:rPr>
          <w:color w:val="212121"/>
        </w:rPr>
        <w:t>уважать</w:t>
      </w:r>
      <w:r>
        <w:rPr>
          <w:color w:val="212121"/>
          <w:spacing w:val="22"/>
        </w:rPr>
        <w:t> </w:t>
      </w:r>
      <w:r>
        <w:rPr>
          <w:color w:val="212121"/>
        </w:rPr>
        <w:t>права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интересы</w:t>
      </w:r>
      <w:r>
        <w:rPr>
          <w:color w:val="212121"/>
          <w:spacing w:val="21"/>
        </w:rPr>
        <w:t> </w:t>
      </w:r>
      <w:r>
        <w:rPr>
          <w:color w:val="212121"/>
        </w:rPr>
        <w:t>учеников,</w:t>
      </w:r>
      <w:r>
        <w:rPr>
          <w:color w:val="212121"/>
          <w:spacing w:val="2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конфиденциальность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 разглашать личную информацию.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Оказание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помощи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50"/>
      </w:pP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случае</w:t>
      </w:r>
      <w:r>
        <w:rPr>
          <w:color w:val="212121"/>
          <w:spacing w:val="23"/>
        </w:rPr>
        <w:t> </w:t>
      </w:r>
      <w:r>
        <w:rPr>
          <w:color w:val="212121"/>
        </w:rPr>
        <w:t>несчастного</w:t>
      </w:r>
      <w:r>
        <w:rPr>
          <w:color w:val="212121"/>
          <w:spacing w:val="23"/>
        </w:rPr>
        <w:t> </w:t>
      </w:r>
      <w:r>
        <w:rPr>
          <w:color w:val="212121"/>
        </w:rPr>
        <w:t>случая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заболевания</w:t>
      </w:r>
      <w:r>
        <w:rPr>
          <w:color w:val="212121"/>
          <w:spacing w:val="23"/>
        </w:rPr>
        <w:t> </w:t>
      </w:r>
      <w:r>
        <w:rPr>
          <w:color w:val="212121"/>
        </w:rPr>
        <w:t>учащегося</w:t>
      </w:r>
      <w:r>
        <w:rPr>
          <w:color w:val="212121"/>
          <w:spacing w:val="23"/>
        </w:rPr>
        <w:t> </w:t>
      </w:r>
      <w:r>
        <w:rPr>
          <w:color w:val="212121"/>
        </w:rPr>
        <w:t>во</w:t>
      </w:r>
      <w:r>
        <w:rPr>
          <w:color w:val="212121"/>
          <w:spacing w:val="23"/>
        </w:rPr>
        <w:t> </w:t>
      </w:r>
      <w:r>
        <w:rPr>
          <w:color w:val="212121"/>
        </w:rPr>
        <w:t>время</w:t>
      </w:r>
      <w:r>
        <w:rPr>
          <w:color w:val="212121"/>
          <w:spacing w:val="24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1"/>
        </w:rPr>
        <w:t> </w:t>
      </w:r>
      <w:r>
        <w:rPr>
          <w:color w:val="212121"/>
        </w:rPr>
        <w:t>уроков,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педагог должен немедленно оказать первую помощь и сообщить об этом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администрации школы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родителям.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безопасности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0"/>
      </w:pPr>
      <w:r>
        <w:rPr>
          <w:color w:val="212121"/>
        </w:rPr>
        <w:t>Учитель</w:t>
      </w:r>
      <w:r>
        <w:rPr>
          <w:color w:val="212121"/>
          <w:spacing w:val="21"/>
        </w:rPr>
        <w:t> </w:t>
      </w:r>
      <w:r>
        <w:rPr>
          <w:color w:val="212121"/>
        </w:rPr>
        <w:t>обязуется</w:t>
      </w:r>
      <w:r>
        <w:rPr>
          <w:color w:val="212121"/>
          <w:spacing w:val="23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2"/>
        </w:rPr>
        <w:t> </w:t>
      </w:r>
      <w:r>
        <w:rPr>
          <w:color w:val="212121"/>
        </w:rPr>
        <w:t>правила</w:t>
      </w:r>
      <w:r>
        <w:rPr>
          <w:color w:val="212121"/>
          <w:spacing w:val="23"/>
        </w:rPr>
        <w:t> </w:t>
      </w:r>
      <w:r>
        <w:rPr>
          <w:color w:val="212121"/>
        </w:rPr>
        <w:t>пожарной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23"/>
        </w:rPr>
        <w:t> </w:t>
      </w:r>
      <w:r>
        <w:rPr>
          <w:color w:val="212121"/>
        </w:rPr>
        <w:t>электробезопасности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нормы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техники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занятиях.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68" w:after="0"/>
        <w:ind w:left="1334" w:right="0" w:hanging="483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4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4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Контроль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занятиях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Должен</w:t>
      </w:r>
      <w:r>
        <w:rPr>
          <w:color w:val="212121"/>
          <w:spacing w:val="18"/>
        </w:rPr>
        <w:t> </w:t>
      </w:r>
      <w:r>
        <w:rPr>
          <w:color w:val="212121"/>
        </w:rPr>
        <w:t>следить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дисциплиной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уроках,</w:t>
      </w:r>
      <w:r>
        <w:rPr>
          <w:color w:val="212121"/>
          <w:spacing w:val="20"/>
        </w:rPr>
        <w:t> </w:t>
      </w:r>
      <w:r>
        <w:rPr>
          <w:color w:val="212121"/>
        </w:rPr>
        <w:t>предпринимать</w:t>
      </w:r>
      <w:r>
        <w:rPr>
          <w:color w:val="212121"/>
          <w:spacing w:val="-61"/>
        </w:rPr>
        <w:t> </w:t>
      </w:r>
      <w:r>
        <w:rPr>
          <w:color w:val="212121"/>
        </w:rPr>
        <w:t>меры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установлению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6"/>
        </w:rPr>
        <w:t> </w:t>
      </w:r>
      <w:r>
        <w:rPr>
          <w:color w:val="212121"/>
        </w:rPr>
        <w:t>порядка.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труда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Преподаватель</w:t>
      </w:r>
      <w:r>
        <w:rPr>
          <w:color w:val="212121"/>
          <w:spacing w:val="21"/>
        </w:rPr>
        <w:t> </w:t>
      </w:r>
      <w:r>
        <w:rPr>
          <w:color w:val="212121"/>
        </w:rPr>
        <w:t>обязуется</w:t>
      </w:r>
      <w:r>
        <w:rPr>
          <w:color w:val="212121"/>
          <w:spacing w:val="22"/>
        </w:rPr>
        <w:t> </w:t>
      </w:r>
      <w:r>
        <w:rPr>
          <w:color w:val="212121"/>
        </w:rPr>
        <w:t>проводить</w:t>
      </w:r>
      <w:r>
        <w:rPr>
          <w:color w:val="212121"/>
          <w:spacing w:val="21"/>
        </w:rPr>
        <w:t> </w:t>
      </w:r>
      <w:r>
        <w:rPr>
          <w:color w:val="212121"/>
        </w:rPr>
        <w:t>инструктажи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учащимися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вопросам</w:t>
      </w:r>
      <w:r>
        <w:rPr>
          <w:color w:val="212121"/>
          <w:spacing w:val="23"/>
        </w:rPr>
        <w:t> </w:t>
      </w:r>
      <w:r>
        <w:rPr>
          <w:color w:val="212121"/>
        </w:rPr>
        <w:t>охраны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труда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безопасности 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учебных занятиях.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материального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ущерба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Педагог</w:t>
      </w:r>
      <w:r>
        <w:rPr>
          <w:color w:val="212121"/>
          <w:spacing w:val="20"/>
        </w:rPr>
        <w:t> </w:t>
      </w:r>
      <w:r>
        <w:rPr>
          <w:color w:val="212121"/>
        </w:rPr>
        <w:t>должен</w:t>
      </w:r>
      <w:r>
        <w:rPr>
          <w:color w:val="212121"/>
          <w:spacing w:val="19"/>
        </w:rPr>
        <w:t> </w:t>
      </w:r>
      <w:r>
        <w:rPr>
          <w:color w:val="212121"/>
        </w:rPr>
        <w:t>бережно</w:t>
      </w:r>
      <w:r>
        <w:rPr>
          <w:color w:val="212121"/>
          <w:spacing w:val="21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материальным</w:t>
      </w:r>
      <w:r>
        <w:rPr>
          <w:color w:val="212121"/>
          <w:spacing w:val="20"/>
        </w:rPr>
        <w:t> </w:t>
      </w:r>
      <w:r>
        <w:rPr>
          <w:color w:val="212121"/>
        </w:rPr>
        <w:t>ценностям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оборудованию</w:t>
      </w:r>
      <w:r>
        <w:rPr>
          <w:color w:val="212121"/>
          <w:spacing w:val="-60"/>
        </w:rPr>
        <w:t> </w:t>
      </w:r>
      <w:r>
        <w:rPr>
          <w:color w:val="212121"/>
        </w:rPr>
        <w:t>школы,</w:t>
      </w:r>
      <w:r>
        <w:rPr>
          <w:color w:val="212121"/>
          <w:spacing w:val="19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повреждение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уничтожение.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случае</w:t>
      </w:r>
      <w:r>
        <w:rPr>
          <w:color w:val="212121"/>
          <w:spacing w:val="20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ущерба,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необходимо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немедленно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сообщить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администрации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школы.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8"/>
          <w:w w:val="105"/>
        </w:rPr>
        <w:t>Взаимоотношения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с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образовательным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учреждением</w:t>
      </w: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398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часов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Преподаватель</w:t>
      </w:r>
      <w:r>
        <w:rPr>
          <w:color w:val="212121"/>
          <w:spacing w:val="23"/>
        </w:rPr>
        <w:t> </w:t>
      </w:r>
      <w:r>
        <w:rPr>
          <w:color w:val="212121"/>
        </w:rPr>
        <w:t>обязан</w:t>
      </w:r>
      <w:r>
        <w:rPr>
          <w:color w:val="212121"/>
          <w:spacing w:val="24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5"/>
        </w:rPr>
        <w:t> </w:t>
      </w:r>
      <w:r>
        <w:rPr>
          <w:color w:val="212121"/>
        </w:rPr>
        <w:t>нормы</w:t>
      </w:r>
      <w:r>
        <w:rPr>
          <w:color w:val="212121"/>
          <w:spacing w:val="24"/>
        </w:rPr>
        <w:t> </w:t>
      </w:r>
      <w:r>
        <w:rPr>
          <w:color w:val="212121"/>
        </w:rPr>
        <w:t>рабочего</w:t>
      </w:r>
      <w:r>
        <w:rPr>
          <w:color w:val="212121"/>
          <w:spacing w:val="24"/>
        </w:rPr>
        <w:t> </w:t>
      </w:r>
      <w:r>
        <w:rPr>
          <w:color w:val="212121"/>
        </w:rPr>
        <w:t>времени,</w:t>
      </w:r>
      <w:r>
        <w:rPr>
          <w:color w:val="212121"/>
          <w:spacing w:val="25"/>
        </w:rPr>
        <w:t> </w:t>
      </w:r>
      <w:r>
        <w:rPr>
          <w:color w:val="212121"/>
        </w:rPr>
        <w:t>установленные</w:t>
      </w:r>
      <w:r>
        <w:rPr>
          <w:color w:val="212121"/>
          <w:spacing w:val="23"/>
        </w:rPr>
        <w:t> </w:t>
      </w:r>
      <w:r>
        <w:rPr>
          <w:color w:val="212121"/>
        </w:rPr>
        <w:t>трудовым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законодательством Российской Федерации. Рабочее время определяется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учебным</w:t>
      </w:r>
      <w:r>
        <w:rPr>
          <w:color w:val="212121"/>
          <w:spacing w:val="18"/>
        </w:rPr>
        <w:t> </w:t>
      </w:r>
      <w:r>
        <w:rPr>
          <w:color w:val="212121"/>
        </w:rPr>
        <w:t>расписанием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обязанностями</w:t>
      </w:r>
      <w:r>
        <w:rPr>
          <w:color w:val="212121"/>
          <w:spacing w:val="17"/>
        </w:rPr>
        <w:t> </w:t>
      </w:r>
      <w:r>
        <w:rPr>
          <w:color w:val="212121"/>
        </w:rPr>
        <w:t>преподавателя.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обязан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вести учет отработанных часов и своевременно передавать информацию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переработках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неотработанных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часах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администрацию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школы.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планы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0"/>
      </w:pPr>
      <w:r>
        <w:rPr>
          <w:color w:val="212121"/>
        </w:rPr>
        <w:t>Должен</w:t>
      </w:r>
      <w:r>
        <w:rPr>
          <w:color w:val="212121"/>
          <w:spacing w:val="19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21"/>
        </w:rPr>
        <w:t> </w:t>
      </w:r>
      <w:r>
        <w:rPr>
          <w:color w:val="212121"/>
        </w:rPr>
        <w:t>поурочные</w:t>
      </w:r>
      <w:r>
        <w:rPr>
          <w:color w:val="212121"/>
          <w:spacing w:val="20"/>
        </w:rPr>
        <w:t> </w:t>
      </w:r>
      <w:r>
        <w:rPr>
          <w:color w:val="212121"/>
        </w:rPr>
        <w:t>планы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Министерства образования и науки Российской Федерации. Планирование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 включает в себя составление учебных материалов, определение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методик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контроля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успеваемости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обучающихся.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50"/>
      </w:pP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назначен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работу</w:t>
      </w:r>
      <w:r>
        <w:rPr>
          <w:color w:val="212121"/>
          <w:spacing w:val="18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каникул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случае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17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учебных занятий, консультаций или организации мероприятий. График работы 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время каникул определяется администрацией школы и согласовывается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преподавателем.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преподавателей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0"/>
      </w:pPr>
      <w:r>
        <w:rPr/>
        <w:pict>
          <v:rect style="position:absolute;margin-left:0pt;margin-top:.533227pt;width:594.999952pt;height:840.592945pt;mso-position-horizontal-relative:page;mso-position-vertical-relative:page;z-index:-16123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23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Может временно замещать других преподавателей в случае их отсутствия по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уважительной</w:t>
      </w:r>
      <w:r>
        <w:rPr>
          <w:color w:val="212121"/>
          <w:spacing w:val="24"/>
        </w:rPr>
        <w:t> </w:t>
      </w:r>
      <w:r>
        <w:rPr>
          <w:color w:val="212121"/>
        </w:rPr>
        <w:t>причине.</w:t>
      </w:r>
      <w:r>
        <w:rPr>
          <w:color w:val="212121"/>
          <w:spacing w:val="26"/>
        </w:rPr>
        <w:t> </w:t>
      </w:r>
      <w:r>
        <w:rPr>
          <w:color w:val="212121"/>
        </w:rPr>
        <w:t>Учитель</w:t>
      </w:r>
      <w:r>
        <w:rPr>
          <w:color w:val="212121"/>
          <w:spacing w:val="25"/>
        </w:rPr>
        <w:t> </w:t>
      </w:r>
      <w:r>
        <w:rPr>
          <w:color w:val="212121"/>
        </w:rPr>
        <w:t>обязан</w:t>
      </w:r>
      <w:r>
        <w:rPr>
          <w:color w:val="212121"/>
          <w:spacing w:val="26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26"/>
        </w:rPr>
        <w:t> </w:t>
      </w:r>
      <w:r>
        <w:rPr>
          <w:color w:val="212121"/>
        </w:rPr>
        <w:t>всю</w:t>
      </w:r>
      <w:r>
        <w:rPr>
          <w:color w:val="212121"/>
          <w:spacing w:val="26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материалы для бесперебойного обучения обучающихся в период отсутствия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преподавателя.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характера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0"/>
      </w:pPr>
      <w:r>
        <w:rPr>
          <w:color w:val="212121"/>
        </w:rPr>
        <w:t>Обязан</w:t>
      </w:r>
      <w:r>
        <w:rPr>
          <w:color w:val="212121"/>
          <w:spacing w:val="26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27"/>
        </w:rPr>
        <w:t> </w:t>
      </w:r>
      <w:r>
        <w:rPr>
          <w:color w:val="212121"/>
        </w:rPr>
        <w:t>получать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7"/>
        </w:rPr>
        <w:t> </w:t>
      </w:r>
      <w:r>
        <w:rPr>
          <w:color w:val="212121"/>
        </w:rPr>
        <w:t>о</w:t>
      </w:r>
      <w:r>
        <w:rPr>
          <w:color w:val="212121"/>
          <w:spacing w:val="27"/>
        </w:rPr>
        <w:t> </w:t>
      </w:r>
      <w:r>
        <w:rPr>
          <w:color w:val="212121"/>
        </w:rPr>
        <w:t>всех</w:t>
      </w:r>
      <w:r>
        <w:rPr>
          <w:color w:val="212121"/>
          <w:spacing w:val="27"/>
        </w:rPr>
        <w:t> </w:t>
      </w:r>
      <w:r>
        <w:rPr>
          <w:color w:val="212121"/>
        </w:rPr>
        <w:t>нормативных</w:t>
      </w:r>
      <w:r>
        <w:rPr>
          <w:color w:val="212121"/>
          <w:spacing w:val="27"/>
        </w:rPr>
        <w:t> </w:t>
      </w:r>
      <w:r>
        <w:rPr>
          <w:color w:val="212121"/>
        </w:rPr>
        <w:t>актах,</w:t>
      </w:r>
      <w:r>
        <w:rPr>
          <w:color w:val="212121"/>
          <w:spacing w:val="26"/>
        </w:rPr>
        <w:t> </w:t>
      </w:r>
      <w:r>
        <w:rPr>
          <w:color w:val="212121"/>
        </w:rPr>
        <w:t>регулирующих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педагогический процесс и трудовые отношения в школе. Это включает в себя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приказами</w:t>
      </w:r>
      <w:r>
        <w:rPr>
          <w:color w:val="212121"/>
          <w:spacing w:val="15"/>
        </w:rPr>
        <w:t> </w:t>
      </w:r>
      <w:r>
        <w:rPr>
          <w:color w:val="212121"/>
        </w:rPr>
        <w:t>Министерства</w:t>
      </w:r>
      <w:r>
        <w:rPr>
          <w:color w:val="212121"/>
          <w:spacing w:val="15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науки</w:t>
      </w:r>
      <w:r>
        <w:rPr>
          <w:color w:val="212121"/>
          <w:spacing w:val="16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5"/>
        </w:rPr>
        <w:t> </w:t>
      </w:r>
      <w:r>
        <w:rPr>
          <w:color w:val="212121"/>
        </w:rPr>
        <w:t>Федерации,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регламентами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школы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документами.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  <w:w w:val="105"/>
        </w:rPr>
        <w:t>Должен поддерживать открытую коммуникацию с администрацией школы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1"/>
        </w:rPr>
        <w:t> </w:t>
      </w:r>
      <w:r>
        <w:rPr>
          <w:color w:val="212121"/>
        </w:rPr>
        <w:t>обучающихся.</w:t>
      </w:r>
      <w:r>
        <w:rPr>
          <w:color w:val="212121"/>
          <w:spacing w:val="23"/>
        </w:rPr>
        <w:t> </w:t>
      </w:r>
      <w:r>
        <w:rPr>
          <w:color w:val="212121"/>
        </w:rPr>
        <w:t>Он</w:t>
      </w:r>
      <w:r>
        <w:rPr>
          <w:color w:val="212121"/>
          <w:spacing w:val="23"/>
        </w:rPr>
        <w:t> </w:t>
      </w:r>
      <w:r>
        <w:rPr>
          <w:color w:val="212121"/>
        </w:rPr>
        <w:t>обязан</w:t>
      </w:r>
      <w:r>
        <w:rPr>
          <w:color w:val="212121"/>
          <w:spacing w:val="23"/>
        </w:rPr>
        <w:t> </w:t>
      </w:r>
      <w:r>
        <w:rPr>
          <w:color w:val="212121"/>
        </w:rPr>
        <w:t>информировать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ходе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процесса,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успеваемости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обучающихся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важных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вопросах.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случаях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spacing w:val="-1"/>
          <w:w w:val="105"/>
        </w:rPr>
        <w:t>В случае возникновения инфекционных или аварийных ситуаций, педагогу следует</w:t>
      </w:r>
      <w:r>
        <w:rPr>
          <w:color w:val="212121"/>
          <w:w w:val="105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20"/>
        </w:rPr>
        <w:t> </w:t>
      </w:r>
      <w:r>
        <w:rPr>
          <w:color w:val="212121"/>
        </w:rPr>
        <w:t>сообщить</w:t>
      </w:r>
      <w:r>
        <w:rPr>
          <w:color w:val="212121"/>
          <w:spacing w:val="22"/>
        </w:rPr>
        <w:t> </w:t>
      </w:r>
      <w:r>
        <w:rPr>
          <w:color w:val="212121"/>
        </w:rPr>
        <w:t>об</w:t>
      </w:r>
      <w:r>
        <w:rPr>
          <w:color w:val="212121"/>
          <w:spacing w:val="23"/>
        </w:rPr>
        <w:t> </w:t>
      </w:r>
      <w:r>
        <w:rPr>
          <w:color w:val="212121"/>
        </w:rPr>
        <w:t>этом</w:t>
      </w:r>
      <w:r>
        <w:rPr>
          <w:color w:val="212121"/>
          <w:spacing w:val="22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2"/>
        </w:rPr>
        <w:t> </w:t>
      </w:r>
      <w:r>
        <w:rPr>
          <w:color w:val="212121"/>
        </w:rPr>
        <w:t>школы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2"/>
        </w:rPr>
        <w:t> </w:t>
      </w:r>
      <w:r>
        <w:rPr>
          <w:color w:val="212121"/>
        </w:rPr>
        <w:t>все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предосторожности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обеспечения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обучающихся.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Сообщение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Сотрудник</w:t>
      </w:r>
      <w:r>
        <w:rPr>
          <w:color w:val="212121"/>
          <w:spacing w:val="23"/>
        </w:rPr>
        <w:t> </w:t>
      </w:r>
      <w:r>
        <w:rPr>
          <w:color w:val="212121"/>
        </w:rPr>
        <w:t>обязан</w:t>
      </w:r>
      <w:r>
        <w:rPr>
          <w:color w:val="212121"/>
          <w:spacing w:val="24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25"/>
        </w:rPr>
        <w:t> </w:t>
      </w:r>
      <w:r>
        <w:rPr>
          <w:color w:val="212121"/>
        </w:rPr>
        <w:t>полученную</w:t>
      </w:r>
      <w:r>
        <w:rPr>
          <w:color w:val="212121"/>
          <w:spacing w:val="23"/>
        </w:rPr>
        <w:t> </w:t>
      </w:r>
      <w:r>
        <w:rPr>
          <w:color w:val="212121"/>
        </w:rPr>
        <w:t>им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4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5"/>
        </w:rPr>
        <w:t> </w:t>
      </w:r>
      <w:r>
        <w:rPr>
          <w:color w:val="212121"/>
        </w:rPr>
        <w:t>школы,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если она касается </w:t>
      </w:r>
      <w:r>
        <w:rPr>
          <w:color w:val="212121"/>
          <w:spacing w:val="-1"/>
          <w:w w:val="105"/>
        </w:rPr>
        <w:t>образовательного процесса, безопасности или других важных</w:t>
      </w:r>
      <w:r>
        <w:rPr>
          <w:color w:val="212121"/>
          <w:w w:val="105"/>
        </w:rPr>
        <w:t> аспектов работы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школы.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Персональная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ценности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Несет</w:t>
      </w:r>
      <w:r>
        <w:rPr>
          <w:color w:val="212121"/>
          <w:spacing w:val="27"/>
        </w:rPr>
        <w:t> </w:t>
      </w:r>
      <w:r>
        <w:rPr>
          <w:color w:val="212121"/>
        </w:rPr>
        <w:t>персональную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7"/>
        </w:rPr>
        <w:t> </w:t>
      </w:r>
      <w:r>
        <w:rPr>
          <w:color w:val="212121"/>
        </w:rPr>
        <w:t>за</w:t>
      </w:r>
      <w:r>
        <w:rPr>
          <w:color w:val="212121"/>
          <w:spacing w:val="26"/>
        </w:rPr>
        <w:t> </w:t>
      </w:r>
      <w:r>
        <w:rPr>
          <w:color w:val="212121"/>
        </w:rPr>
        <w:t>материальные</w:t>
      </w:r>
      <w:r>
        <w:rPr>
          <w:color w:val="212121"/>
          <w:spacing w:val="28"/>
        </w:rPr>
        <w:t> </w:t>
      </w:r>
      <w:r>
        <w:rPr>
          <w:color w:val="212121"/>
        </w:rPr>
        <w:t>ценности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оборудование,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предоставленные ему для </w:t>
      </w:r>
      <w:r>
        <w:rPr>
          <w:color w:val="212121"/>
          <w:w w:val="105"/>
        </w:rPr>
        <w:t>проведения учебных занятий. Бережно относиться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школьному имуществу и предотвращать его повреждение или утрату. В случае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возникновения ущерба, преподаватель обязан </w:t>
      </w:r>
      <w:r>
        <w:rPr>
          <w:color w:val="212121"/>
          <w:w w:val="105"/>
        </w:rPr>
        <w:t>немедленно сообщить об этом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администрации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школы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принимать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меры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устранению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ущерба.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4"/>
          <w:w w:val="105"/>
        </w:rPr>
        <w:t>Заключительные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положения</w:t>
      </w: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437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3227pt;width:594.999952pt;height:840.592945pt;mso-position-horizontal-relative:page;mso-position-vertical-relative:page;z-index:-16122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676.6pt;mso-position-horizontal-relative:page;mso-position-vertical-relative:paragraph;z-index:-16122368" coordorigin="169,10" coordsize="11563,13532">
            <v:shape style="position:absolute;left:168;top:9;width:11563;height:13532" coordorigin="169,10" coordsize="11563,13532" path="m11731,10l11668,10,11668,13444,232,13444,232,10,169,10,169,13444,169,13460,169,13542,11731,13542,11731,13460,11731,13444,11731,13444,11731,10xe" filled="true" fillcolor="#000000" stroked="false">
              <v:path arrowok="t"/>
              <v:fill opacity="9764f" type="solid"/>
            </v:shape>
            <v:rect style="position:absolute;left:232;top:10;width:11436;height:13450" filled="true" fillcolor="#ffffff" stroked="false">
              <v:fill type="solid"/>
            </v:rect>
            <v:shape style="position:absolute;left:852;top:8133;width:505;height:510" type="#_x0000_t75" stroked="false">
              <v:imagedata r:id="rId20" o:title=""/>
            </v:shape>
            <v:shape style="position:absolute;left:1472;top:8222;width:496;height:496" coordorigin="1472,8223" coordsize="496,496" path="m1914,8223l1526,8223,1518,8224,1474,8268,1472,8276,1472,8656,1472,8665,1518,8717,1526,8718,1914,8718,1966,8673,1968,8665,1968,8276,1922,8224,1914,8223xe" filled="true" fillcolor="#2ca4e0" stroked="false">
              <v:path arrowok="t"/>
              <v:fill type="solid"/>
            </v:shape>
            <v:shape style="position:absolute;left:2091;top:8222;width:496;height:496" coordorigin="2092,8223" coordsize="496,496" path="m2534,8223l2146,8223,2138,8224,2093,8268,2092,8276,2092,8656,2092,8665,2138,8717,2146,8718,2534,8718,2586,8673,2588,8665,2588,8276,2542,8224,2534,8223xe" filled="true" fillcolor="#587ea2" stroked="false">
              <v:path arrowok="t"/>
              <v:fill type="solid"/>
            </v:shape>
            <v:shape style="position:absolute;left:2711;top:8222;width:496;height:496" coordorigin="2712,8223" coordsize="496,496" path="m3154,8223l2765,8223,2757,8224,2713,8268,2712,8276,2712,8656,2712,8665,2757,8717,2765,8718,3154,8718,3206,8673,3207,8665,3207,8276,3162,8224,3154,8223xe" filled="true" fillcolor="#f2710c" stroked="false">
              <v:path arrowok="t"/>
              <v:fill type="solid"/>
            </v:shape>
            <v:shape style="position:absolute;left:3331;top:8222;width:496;height:496" coordorigin="3331,8223" coordsize="496,496" path="m3773,8223l3385,8223,3377,8224,3333,8268,3331,8276,3331,8656,3331,8665,3377,8717,3385,8718,3773,8718,3826,8673,3827,8665,3827,8276,3781,8224,3773,8223xe" filled="true" fillcolor="#1d9af0" stroked="false">
              <v:path arrowok="t"/>
              <v:fill type="solid"/>
            </v:shape>
            <v:shape style="position:absolute;left:3951;top:8222;width:496;height:496" coordorigin="3951,8223" coordsize="496,496" path="m4393,8223l4005,8223,3997,8224,3953,8268,3951,8276,3951,8656,3951,8665,3997,8717,4005,8718,4393,8718,4445,8673,4447,8665,4447,8276,4401,8224,4393,8223xe" filled="true" fillcolor="#7c519d" stroked="false">
              <v:path arrowok="t"/>
              <v:fill type="solid"/>
            </v:shape>
            <v:shape style="position:absolute;left:4570;top:8222;width:496;height:496" coordorigin="4571,8223" coordsize="496,496" path="m5013,8223l4625,8223,4617,8224,4573,8268,4571,8276,4571,8656,4571,8665,4617,8717,4625,8718,5013,8718,5065,8673,5067,8665,5067,8276,5021,8224,5013,8223xe" filled="true" fillcolor="#11ae09" stroked="false">
              <v:path arrowok="t"/>
              <v:fill type="solid"/>
            </v:shape>
            <v:rect style="position:absolute;left:3729;top:9245;width:8;height:16" filled="true" fillcolor="#212121" stroked="false">
              <v:fill type="solid"/>
            </v:rect>
            <v:shape style="position:absolute;left:1549;top:8327;width:341;height:286" type="#_x0000_t75" stroked="false">
              <v:imagedata r:id="rId21" o:title=""/>
            </v:shape>
            <v:shape style="position:absolute;left:2167;top:8373;width:347;height:197" type="#_x0000_t75" stroked="false">
              <v:imagedata r:id="rId22" o:title=""/>
            </v:shape>
            <v:shape style="position:absolute;left:2838;top:8269;width:243;height:406" coordorigin="2838,8269" coordsize="243,406" path="m2858,8473l2848,8478,2842,8486,2838,8499,2842,8510,2853,8521,2869,8532,2887,8541,2906,8547,2924,8551,2940,8553,2862,8632,2860,8634,2858,8640,2857,8643,2857,8649,2858,8652,2860,8658,2862,8660,2867,8665,2876,8674,2891,8674,2960,8605,3032,8605,2979,8553,2996,8551,3014,8547,3033,8541,3050,8532,3067,8520,3077,8510,3079,8504,2960,8504,2952,8503,2933,8501,2909,8494,2885,8481,2870,8473,2858,8473xm3032,8605l2960,8605,3029,8674,3044,8674,3053,8665,3056,8662,3065,8653,3065,8638,3032,8605xm3061,8473l3049,8473,3034,8481,3017,8494,3003,8501,2986,8503,2960,8504,3079,8504,3081,8499,3077,8485,3071,8478,3061,8473xm2966,8269l2953,8269,2946,8270,2933,8272,2927,8274,2914,8279,2908,8283,2897,8290,2892,8294,2883,8304,2878,8309,2871,8320,2868,8326,2863,8338,2861,8345,2858,8358,2858,8364,2858,8378,2858,8384,2861,8397,2863,8404,2868,8416,2871,8422,2878,8433,2883,8438,2892,8448,2897,8452,2908,8460,2914,8463,2927,8468,2933,8470,2946,8472,2953,8473,2966,8473,2973,8472,2986,8470,2992,8468,3005,8463,3011,8460,3022,8452,3027,8448,3036,8438,3041,8433,3048,8422,3049,8421,2953,8421,2946,8420,2934,8415,2929,8411,2919,8402,2916,8396,2911,8384,2909,8378,2909,8364,2911,8358,2916,8346,2919,8340,2929,8331,2934,8327,2946,8322,2953,8321,3048,8321,3048,8320,3041,8309,3036,8304,3027,8294,3022,8290,3011,8283,3005,8279,2992,8274,2986,8272,2973,8270,2966,8269xm3048,8321l2966,8321,2973,8322,2985,8327,2990,8331,3000,8340,3003,8346,3008,8358,3010,8364,3010,8378,3008,8384,3003,8396,3000,8402,2990,8411,2985,8415,2973,8420,2966,8421,3049,8421,3051,8416,3056,8404,3058,8397,3061,8384,3061,8378,3061,8364,3061,8358,3058,8345,3056,8338,3051,8326,3048,8321xe" filled="true" fillcolor="#ffffff" stroked="false">
              <v:path arrowok="t"/>
              <v:fill type="solid"/>
            </v:shape>
            <v:shape style="position:absolute;left:3393;top:8319;width:372;height:303" type="#_x0000_t75" stroked="false">
              <v:imagedata r:id="rId23" o:title=""/>
            </v:shape>
            <v:shape style="position:absolute;left:4029;top:8292;width:340;height:352" type="#_x0000_t75" stroked="false">
              <v:imagedata r:id="rId24" o:title=""/>
            </v:shape>
            <v:shape style="position:absolute;left:4640;top:8290;width:357;height:360" type="#_x0000_t75" stroked="false">
              <v:imagedata r:id="rId25" o:title=""/>
            </v:shape>
            <w10:wrap type="none"/>
          </v:group>
        </w:pict>
      </w:r>
      <w:r>
        <w:rPr>
          <w:color w:val="212121"/>
          <w:w w:val="105"/>
        </w:rPr>
        <w:t>Учитель обязан ознакомиться с настоящей должностной инструкцией при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трудоустройстве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должность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последующем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случае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внесения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изменений.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Ознакомление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проводится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роспись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подтверждается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актом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ознакомления.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spacing w:val="-2"/>
          <w:w w:val="105"/>
        </w:rPr>
        <w:t>Хранить </w:t>
      </w:r>
      <w:r>
        <w:rPr>
          <w:color w:val="212121"/>
          <w:spacing w:val="-1"/>
          <w:w w:val="105"/>
        </w:rPr>
        <w:t>экземпляр должностной инструкции на своей рабочей территории для</w:t>
      </w:r>
      <w:r>
        <w:rPr>
          <w:color w:val="212121"/>
          <w:w w:val="105"/>
        </w:rPr>
        <w:t> </w:t>
      </w:r>
      <w:r>
        <w:rPr>
          <w:color w:val="212121"/>
        </w:rPr>
        <w:t>оперативного</w:t>
      </w:r>
      <w:r>
        <w:rPr>
          <w:color w:val="212121"/>
          <w:spacing w:val="24"/>
        </w:rPr>
        <w:t> </w:t>
      </w:r>
      <w:r>
        <w:rPr>
          <w:color w:val="212121"/>
        </w:rPr>
        <w:t>доступа.</w:t>
      </w:r>
      <w:r>
        <w:rPr>
          <w:color w:val="212121"/>
          <w:spacing w:val="25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3"/>
        </w:rPr>
        <w:t> </w:t>
      </w:r>
      <w:r>
        <w:rPr>
          <w:color w:val="212121"/>
        </w:rPr>
        <w:t>экземпляры</w:t>
      </w:r>
      <w:r>
        <w:rPr>
          <w:color w:val="212121"/>
          <w:spacing w:val="24"/>
        </w:rPr>
        <w:t> </w:t>
      </w:r>
      <w:r>
        <w:rPr>
          <w:color w:val="212121"/>
        </w:rPr>
        <w:t>должны</w:t>
      </w:r>
      <w:r>
        <w:rPr>
          <w:color w:val="212121"/>
          <w:spacing w:val="24"/>
        </w:rPr>
        <w:t> </w:t>
      </w:r>
      <w:r>
        <w:rPr>
          <w:color w:val="212121"/>
        </w:rPr>
        <w:t>храниться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архиве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школы.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75"/>
      </w:pPr>
      <w:r>
        <w:rPr>
          <w:color w:val="212121"/>
        </w:rPr>
        <w:t>Педагог</w:t>
      </w:r>
      <w:r>
        <w:rPr>
          <w:color w:val="212121"/>
          <w:spacing w:val="19"/>
        </w:rPr>
        <w:t> </w:t>
      </w:r>
      <w:r>
        <w:rPr>
          <w:color w:val="212121"/>
        </w:rPr>
        <w:t>обязан</w:t>
      </w:r>
      <w:r>
        <w:rPr>
          <w:color w:val="212121"/>
          <w:spacing w:val="20"/>
        </w:rPr>
        <w:t> </w:t>
      </w:r>
      <w:r>
        <w:rPr>
          <w:color w:val="212121"/>
        </w:rPr>
        <w:t>подтвердить</w:t>
      </w:r>
      <w:r>
        <w:rPr>
          <w:color w:val="212121"/>
          <w:spacing w:val="18"/>
        </w:rPr>
        <w:t> </w:t>
      </w:r>
      <w:r>
        <w:rPr>
          <w:color w:val="212121"/>
        </w:rPr>
        <w:t>факт</w:t>
      </w:r>
      <w:r>
        <w:rPr>
          <w:color w:val="212121"/>
          <w:spacing w:val="19"/>
        </w:rPr>
        <w:t> </w:t>
      </w:r>
      <w:r>
        <w:rPr>
          <w:color w:val="212121"/>
        </w:rPr>
        <w:t>ознакомления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9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9"/>
        </w:rPr>
        <w:t> </w:t>
      </w:r>
      <w:r>
        <w:rPr>
          <w:color w:val="212121"/>
        </w:rPr>
        <w:t>подписью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датой. Это подтверждение обязательно для регистрации в кадровых документах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образовательного учреждения.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7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9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специальность, юридический,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заведующий,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судебный,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конституционный,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информация,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инструктаж,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документ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3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26">
        <w:r>
          <w:rPr>
            <w:rFonts w:ascii="Arial" w:hAnsi="Arial"/>
            <w:b/>
            <w:color w:val="1050D3"/>
            <w:spacing w:val="-2"/>
            <w:sz w:val="29"/>
          </w:rPr>
          <w:t>Должностная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инструкция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учителя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253853pt;width:578.15pt;height:147.450pt;mso-position-horizontal-relative:page;mso-position-vertical-relative:paragraph;z-index:15740416" coordorigin="169,1685" coordsize="11563,2949">
            <v:shape style="position:absolute;left:168;top:1685;width:11563;height:2949" coordorigin="169,1685" coordsize="11563,2949" path="m11731,1752l11668,1752,11668,4634,11731,4634,11731,1752xm11731,1685l169,1685,169,1736,169,1751,169,4633,232,4633,232,1751,11731,1751,11731,1736,11731,1685xe" filled="true" fillcolor="#000000" stroked="false">
              <v:path arrowok="t"/>
              <v:fill opacity="9764f" type="solid"/>
            </v:shape>
            <v:rect style="position:absolute;left:232;top:1736;width:11436;height:2898" filled="true" fillcolor="#ffffff" stroked="false">
              <v:fill type="solid"/>
            </v:rect>
            <v:shape style="position:absolute;left:803;top:1953;width:1458;height:1458" coordorigin="803,1953" coordsize="1458,1458" path="m2261,1953l803,1953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3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27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51;width:8224;height:1672" type="#_x0000_t202" filled="false" stroked="false">
              <v:textbox inset="0,0,0,0">
                <w:txbxContent>
                  <w:p>
                    <w:pPr>
                      <w:spacing w:line="40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в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имеет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26">
        <w:r>
          <w:rPr>
            <w:rFonts w:ascii="Arial" w:hAnsi="Arial"/>
            <w:b/>
            <w:color w:val="1050D3"/>
            <w:spacing w:val="-5"/>
            <w:sz w:val="29"/>
          </w:rPr>
          <w:t>обществознания</w:t>
        </w:r>
        <w:r>
          <w:rPr>
            <w:rFonts w:ascii="Arial" w:hAnsi="Arial"/>
            <w:b/>
            <w:color w:val="1050D3"/>
            <w:spacing w:val="-4"/>
            <w:sz w:val="29"/>
          </w:rPr>
          <w:t> </w:t>
        </w:r>
        <w:r>
          <w:rPr>
            <w:rFonts w:ascii="Lucida Sans Unicode" w:hAnsi="Lucida Sans Unicode"/>
            <w:color w:val="1050D3"/>
            <w:spacing w:val="-4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0320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87pt;mso-position-horizontal-relative:char;mso-position-vertical-relative:line" coordorigin="0,0" coordsize="11563,3740">
            <v:shape style="position:absolute;left:0;top:0;width:11563;height:3740" coordorigin="0,0" coordsize="11563,3740" path="m11563,3642l64,3642,64,0,0,0,0,3642,0,3657,0,3740,11563,3740,11563,3657,11563,3642xm11563,1l11499,1,11499,3642,11563,3642,11563,1xe" filled="true" fillcolor="#000000" stroked="false">
              <v:path arrowok="t"/>
              <v:fill opacity="9764f" type="solid"/>
            </v:shape>
            <v:rect style="position:absolute;left:63;top:0;width:11436;height:3657" filled="true" fillcolor="#ffffff" stroked="false">
              <v:fill type="solid"/>
            </v:rect>
            <v:shape style="position:absolute;left:0;top:0;width:11563;height:37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894279pt;width:145.7pt;height:31pt;mso-position-horizontal-relative:page;mso-position-vertical-relative:paragraph;z-index:-1571584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863pt;width:571.8pt;height:621.35pt;mso-position-horizontal-relative:page;mso-position-vertical-relative:paragraph;z-index:-16119808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28" o:title=""/>
            </v:shape>
            <v:shape style="position:absolute;left:480;top:-21;width:10940;height:822" type="#_x0000_t75" stroked="false">
              <v:imagedata r:id="rId29" o:title=""/>
            </v:shape>
            <v:shape style="position:absolute;left:480;top:1405;width:10940;height:3053" type="#_x0000_t75" stroked="false">
              <v:imagedata r:id="rId30" o:title=""/>
            </v:shape>
            <v:shape style="position:absolute;left:480;top:3636;width:10940;height:822" type="#_x0000_t75" stroked="false">
              <v:imagedata r:id="rId31" o:title=""/>
            </v:shape>
            <v:shape style="position:absolute;left:480;top:5062;width:10940;height:3053" type="#_x0000_t75" stroked="false">
              <v:imagedata r:id="rId32" o:title=""/>
            </v:shape>
            <v:shape style="position:absolute;left:480;top:7293;width:10940;height:822" type="#_x0000_t75" stroked="false">
              <v:imagedata r:id="rId33" o:title=""/>
            </v:shape>
            <w10:wrap type="none"/>
          </v:group>
        </w:pict>
      </w:r>
      <w:hyperlink r:id="rId26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Должностная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инструкция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учителя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обществознания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line="639" w:lineRule="exact" w:before="0"/>
        <w:ind w:left="790" w:right="0" w:firstLine="0"/>
        <w:jc w:val="left"/>
        <w:rPr>
          <w:rFonts w:ascii="Malgun Gothic" w:hAnsi="Malgun Gothic"/>
          <w:b/>
          <w:sz w:val="37"/>
        </w:rPr>
      </w:pPr>
      <w:hyperlink r:id="rId34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Должностная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инструкция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учителя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ОБЖ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Malgun Gothic" w:hAnsi="Malgun Gothic"/>
            <w:b/>
            <w:color w:val="FFFFFF"/>
            <w:spacing w:val="-12"/>
            <w:w w:val="105"/>
            <w:sz w:val="37"/>
          </w:rPr>
          <w:t>(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ОБЗР</w:t>
        </w:r>
        <w:r>
          <w:rPr>
            <w:rFonts w:ascii="Malgun Gothic" w:hAnsi="Malgun Gothic"/>
            <w:b/>
            <w:color w:val="FFFFFF"/>
            <w:spacing w:val="-12"/>
            <w:w w:val="105"/>
            <w:sz w:val="37"/>
          </w:rPr>
          <w:t>)</w:t>
        </w:r>
      </w:hyperlink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rPr>
          <w:rFonts w:ascii="Malgun Gothic"/>
          <w:b/>
          <w:sz w:val="20"/>
        </w:rPr>
      </w:pPr>
    </w:p>
    <w:p>
      <w:pPr>
        <w:pStyle w:val="BodyText"/>
        <w:spacing w:before="7"/>
        <w:rPr>
          <w:rFonts w:ascii="Malgun Gothic"/>
          <w:b/>
          <w:sz w:val="26"/>
        </w:rPr>
      </w:pPr>
    </w:p>
    <w:p>
      <w:pPr>
        <w:pStyle w:val="Heading3"/>
      </w:pPr>
      <w:hyperlink r:id="rId35">
        <w:r>
          <w:rPr>
            <w:color w:val="FFFFFF"/>
            <w:spacing w:val="-14"/>
            <w:w w:val="105"/>
          </w:rPr>
          <w:t>Должностная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4"/>
            <w:w w:val="105"/>
          </w:rPr>
          <w:t>инструкция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4"/>
            <w:w w:val="105"/>
          </w:rPr>
          <w:t>учителя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3"/>
            <w:w w:val="105"/>
          </w:rPr>
          <w:t>начальной</w:t>
        </w:r>
        <w:r>
          <w:rPr>
            <w:color w:val="FFFFFF"/>
            <w:spacing w:val="-42"/>
            <w:w w:val="105"/>
          </w:rPr>
          <w:t> </w:t>
        </w:r>
        <w:r>
          <w:rPr>
            <w:color w:val="FFFFFF"/>
            <w:spacing w:val="-13"/>
            <w:w w:val="105"/>
          </w:rPr>
          <w:t>школы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8784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12.35pt;mso-position-horizontal-relative:char;mso-position-vertical-relative:line" coordorigin="0,0" coordsize="11436,2247">
            <v:rect style="position:absolute;left:0;top:0;width:11436;height:2247" filled="true" fillcolor="#ffffff" stroked="false">
              <v:fill type="solid"/>
            </v:rect>
            <v:rect style="position:absolute;left:7;top:7;width:11420;height:2232" filled="false" stroked="true" strokeweight=".77474pt" strokecolor="#eeeeee">
              <v:stroke dashstyle="solid"/>
            </v:rect>
            <v:rect style="position:absolute;left:340;top:991;width:8833;height:837" filled="false" stroked="true" strokeweight="1.54948pt" strokecolor="#eef3fb">
              <v:stroke dashstyle="solid"/>
            </v:rect>
            <v:shape style="position:absolute;left:9233;top:880;width:1984;height:1071" coordorigin="9233,881" coordsize="1984,1071" path="m11216,881l9233,881,9233,1952,11216,1952,11216,1813,9419,1813,9407,1812,9396,1809,9386,1803,9376,1795,9369,1786,9363,1776,9360,1765,9359,1753,9359,1051,9360,1039,9363,1028,9369,1018,9376,1009,9386,1001,9396,996,9407,993,9419,992,11216,992,11216,881xm11216,992l11035,992,11046,993,11057,996,11068,1001,11077,1009,11084,1018,11090,1028,11093,1039,11094,1051,11094,1753,11093,1765,11090,1776,11084,1786,11077,1795,11068,1803,11057,1809,11046,1812,11035,1813,11216,1813,11216,992xe" filled="true" fillcolor="#000000" stroked="false">
              <v:path arrowok="t"/>
              <v:fill opacity="7969f" type="solid"/>
            </v:shape>
            <v:shape style="position:absolute;left:9352;top:1029;width:1751;height:838" coordorigin="9352,1029" coordsize="1751,838" path="m9363,1029l9352,1029,9352,1867,11102,1867,11102,1813,9419,1813,9407,1812,9396,1809,9386,1803,9376,1795,9369,1786,9363,1776,9360,1765,9359,1753,9359,1051,9360,1039,9363,1029xm11102,1029l11090,1029,11093,1039,11094,1051,11094,1753,11093,1765,11090,1776,11084,1786,11077,1795,11068,1803,11057,1809,11046,1812,11035,1813,11102,1813,11102,1029xe" filled="true" fillcolor="#000000" stroked="false">
              <v:path arrowok="t"/>
              <v:fill opacity="13107f" type="solid"/>
            </v:shape>
            <v:shape style="position:absolute;left:9297;top:965;width:1855;height:938" coordorigin="9297,965" coordsize="1855,938" path="m11152,965l9297,965,9297,1902,11152,1902,11152,1813,9419,1813,9407,1812,9396,1809,9386,1803,9376,1795,9369,1786,9363,1776,9360,1765,9359,1753,9359,1051,9360,1039,9363,1028,9369,1018,9376,1009,9386,1001,9396,996,9407,993,9419,992,11152,992,11152,965xm11152,992l11035,992,11046,993,11057,996,11068,1001,11077,1009,11084,1018,11090,1028,11093,1039,11094,1051,11094,1753,11093,1765,11090,1776,11084,1786,11077,1795,11068,1803,11057,1809,11046,1812,11035,1813,11152,1813,11152,992xe" filled="true" fillcolor="#000000" stroked="false">
              <v:path arrowok="t"/>
              <v:fill opacity="9253f" type="solid"/>
            </v:shape>
            <v:shape style="position:absolute;left:9351;top:983;width:1751;height:837" coordorigin="9351,984" coordsize="1751,837" path="m11055,984l9398,984,9391,985,9351,1031,9351,1766,9351,1774,9391,1819,9405,1821,11055,1821,11101,1781,11102,1774,11102,1031,11062,985,11055,984xe" filled="true" fillcolor="#1050d3" stroked="false">
              <v:path arrowok="t"/>
              <v:fill type="solid"/>
            </v:shape>
            <v:shape style="position:absolute;left:9351;top:983;width:1751;height:837" coordorigin="9351,984" coordsize="1751,837" path="m9351,1766l9351,1038,9351,1031,9352,1024,9355,1017,9358,1011,9362,1005,9367,1000,9372,995,9378,991,9385,988,9391,985,9398,984,9405,984,11048,984,11055,984,11062,985,11102,1031,11102,1038,11102,1766,11102,1774,11101,1781,11069,1816,11062,1819,11055,1821,11048,1821,9405,1821,9398,1821,9391,1819,9385,1816,9378,1814,9372,1810,9367,1805,9362,1800,9358,1794,9355,1787,9352,1781,9351,1774,9351,1766xe" filled="false" stroked="true" strokeweight=".77474pt" strokecolor="#1050d3">
              <v:path arrowok="t"/>
              <v:stroke dashstyle="solid"/>
            </v:shape>
            <v:shape style="position:absolute;left:15;top:15;width:11405;height:667" coordorigin="15,16" coordsize="11405,667" path="m11420,651l1647,651,1193,16,1193,651,15,651,15,682,11420,682,11420,651xe" filled="true" fillcolor="#1050d3" stroked="false">
              <v:path arrowok="t"/>
              <v:fill type="solid"/>
            </v:shape>
            <v:shape style="position:absolute;left:9900;top:129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5;top:1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1462pt;width:571.8pt;height:692.25pt;mso-position-horizontal-relative:page;mso-position-vertical-relative:paragraph;z-index:-16118272" coordorigin="232,-48" coordsize="11436,13845">
            <v:rect style="position:absolute;left:232;top:-49;width:11436;height:13837" filled="true" fillcolor="#ffffff" stroked="false">
              <v:fill type="solid"/>
            </v:rect>
            <v:shape style="position:absolute;left:240;top:-41;width:11420;height:13830" coordorigin="240,-40" coordsize="11420,13830" path="m11660,13789l11660,-40,240,-40,240,13789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36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37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38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504" w:hanging="233"/>
      </w:pPr>
      <w:hyperlink r:id="rId39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40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41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42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4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5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51">
        <w:r>
          <w:rPr>
            <w:color w:val="212121"/>
          </w:rPr>
          <w:t>ИЗО</w:t>
        </w:r>
      </w:hyperlink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576" w:lineRule="auto"/>
        <w:ind w:left="790" w:right="9020"/>
      </w:pPr>
      <w:hyperlink r:id="rId5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История</w:t>
        </w:r>
      </w:hyperlink>
    </w:p>
    <w:p>
      <w:pPr>
        <w:spacing w:after="0" w:line="576" w:lineRule="auto"/>
        <w:sectPr>
          <w:pgSz w:w="11900" w:h="16840"/>
          <w:pgMar w:top="420" w:bottom="0" w:left="0" w:right="0"/>
        </w:sectPr>
      </w:pPr>
    </w:p>
    <w:p>
      <w:pPr>
        <w:pStyle w:val="BodyText"/>
        <w:spacing w:line="439" w:lineRule="auto" w:before="53"/>
        <w:ind w:left="1022" w:right="8266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117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1724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557;top:15551;width:10785;height:837" coordorigin="558,15552" coordsize="10785,837" path="m11342,16373l558,16373,558,16389,11342,16389,11342,16373xm11342,15552l558,15552,558,15567,11342,15567,11342,15552xe" filled="true" fillcolor="#eeeeee" stroked="false">
              <v:path arrowok="t"/>
              <v:fill type="solid"/>
            </v:shape>
            <w10:wrap type="none"/>
          </v:group>
        </w:pict>
      </w:r>
      <w:hyperlink r:id="rId54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5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6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9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70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807"/>
      </w:pPr>
      <w:hyperlink r:id="rId7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4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7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77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7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6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5.265588pt;width:571.8pt;height:37.6pt;mso-position-horizontal-relative:page;mso-position-vertical-relative:page;z-index:15747072" coordorigin="232,-105" coordsize="11436,752">
            <v:rect style="position:absolute;left:232;top:10;width:11436;height:636" filled="true" fillcolor="#ffffff" stroked="false">
              <v:fill type="solid"/>
            </v:rect>
            <v:shape style="position:absolute;left:240;top:10;width:11420;height:628" coordorigin="240,11" coordsize="11420,628" path="m11660,11l11660,638,240,638,240,11e" filled="false" stroked="true" strokeweight=".774738pt" strokecolor="#eeeeee">
              <v:path arrowok="t"/>
              <v:stroke dashstyle="solid"/>
            </v:shape>
            <v:shape style="position:absolute;left:232;top:-106;width:11436;height:752" type="#_x0000_t202" filled="false" stroked="false">
              <v:textbox inset="0,0,0,0">
                <w:txbxContent>
                  <w:p>
                    <w:pPr>
                      <w:spacing w:before="3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79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80" o:title=""/>
            </v:shape>
            <v:shape style="position:absolute;left:232;top:3036;width:5253;height:1209" type="#_x0000_t75" stroked="false">
              <v:imagedata r:id="rId81" o:title=""/>
            </v:shape>
            <v:shape style="position:absolute;left:5950;top:1193;width:5253;height:3053" type="#_x0000_t75" stroked="false">
              <v:imagedata r:id="rId82" o:title=""/>
            </v:shape>
            <v:shape style="position:absolute;left:5950;top:3036;width:5253;height:1209" type="#_x0000_t75" stroked="false">
              <v:imagedata r:id="rId83" o:title=""/>
            </v:shape>
            <v:shape style="position:absolute;left:232;top:4617;width:5253;height:3053" type="#_x0000_t75" stroked="false">
              <v:imagedata r:id="rId84" o:title=""/>
            </v:shape>
            <v:shape style="position:absolute;left:232;top:6461;width:5253;height:1209" type="#_x0000_t75" stroked="false">
              <v:imagedata r:id="rId85" o:title=""/>
            </v:shape>
            <v:shape style="position:absolute;left:5950;top:4617;width:5253;height:3053" type="#_x0000_t75" stroked="false">
              <v:imagedata r:id="rId86" o:title=""/>
            </v:shape>
            <v:shape style="position:absolute;left:5950;top:6461;width:5253;height:1209" type="#_x0000_t75" stroked="false">
              <v:imagedata r:id="rId87" o:title=""/>
            </v:shape>
            <v:shape style="position:absolute;left:542;top:3157;width:4151;height:841" type="#_x0000_t202" filled="false" stroked="false">
              <v:textbox inset="0,0,0,0">
                <w:txbxContent>
                  <w:p>
                    <w:pPr>
                      <w:spacing w:line="163" w:lineRule="auto" w:before="105"/>
                      <w:ind w:left="0" w:right="1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8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учителя</w:t>
                      </w:r>
                    </w:hyperlink>
                    <w:hyperlink r:id="rId88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550;height:841" type="#_x0000_t202" filled="false" stroked="false">
              <v:textbox inset="0,0,0,0">
                <w:txbxContent>
                  <w:p>
                    <w:pPr>
                      <w:spacing w:line="163" w:lineRule="auto" w:before="105"/>
                      <w:ind w:left="0" w:right="1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9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Население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современного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мира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</w:hyperlink>
                    <w:hyperlink r:id="rId89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151;height:841" type="#_x0000_t202" filled="false" stroked="false">
              <v:textbox inset="0,0,0,0">
                <w:txbxContent>
                  <w:p>
                    <w:pPr>
                      <w:spacing w:line="163" w:lineRule="auto" w:before="105"/>
                      <w:ind w:left="0" w:right="1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26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Должностная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инструкция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учителя</w:t>
                      </w:r>
                    </w:hyperlink>
                    <w:hyperlink r:id="rId26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2963;height:841" type="#_x0000_t202" filled="false" stroked="false">
              <v:textbox inset="0,0,0,0">
                <w:txbxContent>
                  <w:p>
                    <w:pPr>
                      <w:spacing w:line="458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Воды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3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океана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36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89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59.407322pt;width:595pt;height:309.9pt;mso-position-horizontal-relative:page;mso-position-vertical-relative:paragraph;z-index:-16115712" coordorigin="0,-1188" coordsize="11900,6198">
            <v:rect style="position:absolute;left:0;top:-1189;width:11900;height:3595" filled="true" fillcolor="#110f25" stroked="false">
              <v:fill type="solid"/>
            </v:rect>
            <v:rect style="position:absolute;left:232;top:-569;width:11436;height:31" filled="true" fillcolor="#1a172e" stroked="false">
              <v:fill type="solid"/>
            </v:rect>
            <v:rect style="position:absolute;left:0;top:2406;width:11900;height:2604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9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59.7pt;mso-position-horizontal-relative:page;mso-position-vertical-relative:page;z-index:15747584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35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конспектов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уроков,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часов,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сценариев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школьных</w:t>
                    </w:r>
                    <w:r>
                      <w:rPr>
                        <w:color w:val="A9ADD1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праздников,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разработок,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планирования,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презентаций.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 сделаем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 еще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 успешной!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 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3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4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5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6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7" w:hanging="68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5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7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19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5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8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4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5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3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1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9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66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22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5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3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1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9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66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22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5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3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1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9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66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22" w:hanging="393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790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5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dolzhnostnaya-instrukciya/" TargetMode="External"/><Relationship Id="rId15" Type="http://schemas.openxmlformats.org/officeDocument/2006/relationships/hyperlink" Target="https://newuroki.net/tag/pravo/" TargetMode="External"/><Relationship Id="rId16" Type="http://schemas.openxmlformats.org/officeDocument/2006/relationships/hyperlink" Target="https://newuroki.net/tag/pravovedenie/" TargetMode="External"/><Relationship Id="rId17" Type="http://schemas.openxmlformats.org/officeDocument/2006/relationships/hyperlink" Target="https://newuroki.net/tag/skachat-besplatno/" TargetMode="External"/><Relationship Id="rId18" Type="http://schemas.openxmlformats.org/officeDocument/2006/relationships/hyperlink" Target="https://newuroki.net/tag/uchitel/" TargetMode="External"/><Relationship Id="rId19" Type="http://schemas.openxmlformats.org/officeDocument/2006/relationships/image" Target="media/image6.jpe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hyperlink" Target="https://newuroki.net/konspekty-urokov-dlya-uchitelya/direktoru-i-zavuchu-shkoly/dolzhnostnaya-instrukciya-uchitelya-obshhestvoznaniya/" TargetMode="External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hyperlink" Target="https://newuroki.net/konspekty-urokov-dlya-uchitelya/direktoru-i-zavuchu-shkoly/dolzhnostnaya-instrukciya-uchitelya-obzh-obzr/" TargetMode="External"/><Relationship Id="rId35" Type="http://schemas.openxmlformats.org/officeDocument/2006/relationships/hyperlink" Target="https://newuroki.net/konspekty-urokov-dlya-uchitelya/direktoru-i-zavuchu-shkoly/dolzhnostnaya-instrukciya-uchitelya-nachalnoj-shkoly/" TargetMode="External"/><Relationship Id="rId36" Type="http://schemas.openxmlformats.org/officeDocument/2006/relationships/hyperlink" Target="https://newuroki.net/category/konspekty-urokov-dlya-uchitelya/" TargetMode="External"/><Relationship Id="rId37" Type="http://schemas.openxmlformats.org/officeDocument/2006/relationships/hyperlink" Target="https://newuroki.net/category/konspekty-urokov-dlya-uchitelya/algebra/" TargetMode="External"/><Relationship Id="rId38" Type="http://schemas.openxmlformats.org/officeDocument/2006/relationships/hyperlink" Target="https://newuroki.net/category/konspekty-urokov-dlya-uchitelya/anglijskij-jazyk/" TargetMode="External"/><Relationship Id="rId39" Type="http://schemas.openxmlformats.org/officeDocument/2006/relationships/hyperlink" Target="https://newuroki.net/category/konspekty-urokov-dlya-uchitelya/astronomija/" TargetMode="External"/><Relationship Id="rId40" Type="http://schemas.openxmlformats.org/officeDocument/2006/relationships/hyperlink" Target="https://newuroki.net/category/konspekty-urokov-dlya-uchitelya/astronomija/10-klass-astronomiya/" TargetMode="External"/><Relationship Id="rId41" Type="http://schemas.openxmlformats.org/officeDocument/2006/relationships/hyperlink" Target="https://newuroki.net/category/konspekty-urokov-dlya-uchitelya/biblioteka/" TargetMode="External"/><Relationship Id="rId42" Type="http://schemas.openxmlformats.org/officeDocument/2006/relationships/hyperlink" Target="https://newuroki.net/category/konspekty-urokov-dlya-uchitelya/biologija/" TargetMode="External"/><Relationship Id="rId43" Type="http://schemas.openxmlformats.org/officeDocument/2006/relationships/hyperlink" Target="https://newuroki.net/category/konspekty-urokov-dlya-uchitelya/geografija/" TargetMode="External"/><Relationship Id="rId44" Type="http://schemas.openxmlformats.org/officeDocument/2006/relationships/hyperlink" Target="https://newuroki.net/category/konspekty-urokov-dlya-uchitelya/geografija/5-klass/" TargetMode="External"/><Relationship Id="rId45" Type="http://schemas.openxmlformats.org/officeDocument/2006/relationships/hyperlink" Target="https://newuroki.net/category/konspekty-urokov-dlya-uchitelya/geografija/6-klass/" TargetMode="External"/><Relationship Id="rId46" Type="http://schemas.openxmlformats.org/officeDocument/2006/relationships/hyperlink" Target="https://newuroki.net/category/konspekty-urokov-dlya-uchitelya/geografija/7-klass/" TargetMode="External"/><Relationship Id="rId47" Type="http://schemas.openxmlformats.org/officeDocument/2006/relationships/hyperlink" Target="https://newuroki.net/category/konspekty-urokov-dlya-uchitelya/geografija/8-klass/" TargetMode="External"/><Relationship Id="rId48" Type="http://schemas.openxmlformats.org/officeDocument/2006/relationships/hyperlink" Target="https://newuroki.net/category/konspekty-urokov-dlya-uchitelya/geografija/9-klass/" TargetMode="External"/><Relationship Id="rId49" Type="http://schemas.openxmlformats.org/officeDocument/2006/relationships/hyperlink" Target="https://newuroki.net/category/konspekty-urokov-dlya-uchitelya/geografija/10-klass/" TargetMode="External"/><Relationship Id="rId50" Type="http://schemas.openxmlformats.org/officeDocument/2006/relationships/hyperlink" Target="https://newuroki.net/category/konspekty-urokov-dlya-uchitelya/geometrija/" TargetMode="External"/><Relationship Id="rId51" Type="http://schemas.openxmlformats.org/officeDocument/2006/relationships/hyperlink" Target="https://newuroki.net/category/konspekty-urokov-dlya-uchitelya/izobrazitelnoe-iskusstvo/" TargetMode="External"/><Relationship Id="rId52" Type="http://schemas.openxmlformats.org/officeDocument/2006/relationships/hyperlink" Target="https://newuroki.net/category/konspekty-urokov-dlya-uchitelya/informatika/" TargetMode="External"/><Relationship Id="rId53" Type="http://schemas.openxmlformats.org/officeDocument/2006/relationships/hyperlink" Target="https://newuroki.net/category/konspekty-urokov-dlya-uchitelya/istorija/" TargetMode="External"/><Relationship Id="rId54" Type="http://schemas.openxmlformats.org/officeDocument/2006/relationships/hyperlink" Target="https://newuroki.net/category/konspekty-urokov-dlya-uchitelya/klassnyj-rukovoditel/" TargetMode="External"/><Relationship Id="rId55" Type="http://schemas.openxmlformats.org/officeDocument/2006/relationships/hyperlink" Target="https://newuroki.net/category/konspekty-urokov-dlya-uchitelya/klassnyj-rukovoditel/5-klass-klassnye-chasy/" TargetMode="External"/><Relationship Id="rId56" Type="http://schemas.openxmlformats.org/officeDocument/2006/relationships/hyperlink" Target="https://newuroki.net/category/konspekty-urokov-dlya-uchitelya/klassnyj-rukovoditel/6-klass-klassnye-chasy/" TargetMode="External"/><Relationship Id="rId57" Type="http://schemas.openxmlformats.org/officeDocument/2006/relationships/hyperlink" Target="https://newuroki.net/category/konspekty-urokov-dlya-uchitelya/klassnyj-rukovoditel/7-klass-klassnye-chasy/" TargetMode="External"/><Relationship Id="rId58" Type="http://schemas.openxmlformats.org/officeDocument/2006/relationships/hyperlink" Target="https://newuroki.net/category/konspekty-urokov-dlya-uchitelya/klassnyj-rukovoditel/8-klass-klassnye-chasy/" TargetMode="External"/><Relationship Id="rId59" Type="http://schemas.openxmlformats.org/officeDocument/2006/relationships/hyperlink" Target="https://newuroki.net/category/konspekty-urokov-dlya-uchitelya/klassnyj-rukovoditel/9-klass-klassnye-chasy/" TargetMode="External"/><Relationship Id="rId60" Type="http://schemas.openxmlformats.org/officeDocument/2006/relationships/hyperlink" Target="https://newuroki.net/category/konspekty-urokov-dlya-uchitelya/klassnyj-rukovoditel/10-klass-klassnye-chasy/" TargetMode="External"/><Relationship Id="rId61" Type="http://schemas.openxmlformats.org/officeDocument/2006/relationships/hyperlink" Target="https://newuroki.net/category/konspekty-urokov-dlya-uchitelya/klassnyj-rukovoditel/11-klass-klassnye-chasy/" TargetMode="External"/><Relationship Id="rId62" Type="http://schemas.openxmlformats.org/officeDocument/2006/relationships/hyperlink" Target="https://newuroki.net/category/konspekty-urokov-dlya-uchitelya/klassnyj-rukovoditel/proforientacionnye-uroki/" TargetMode="External"/><Relationship Id="rId63" Type="http://schemas.openxmlformats.org/officeDocument/2006/relationships/hyperlink" Target="https://newuroki.net/category/konspekty-urokov-dlya-uchitelya/matematika/" TargetMode="External"/><Relationship Id="rId64" Type="http://schemas.openxmlformats.org/officeDocument/2006/relationships/hyperlink" Target="https://newuroki.net/category/konspekty-urokov-dlya-uchitelya/muzyka/" TargetMode="External"/><Relationship Id="rId65" Type="http://schemas.openxmlformats.org/officeDocument/2006/relationships/hyperlink" Target="https://newuroki.net/category/konspekty-urokov-dlya-uchitelya/nachalnaja-shkola/" TargetMode="External"/><Relationship Id="rId66" Type="http://schemas.openxmlformats.org/officeDocument/2006/relationships/hyperlink" Target="https://newuroki.net/category/konspekty-urokov-dlya-uchitelya/osnovy-bezopasnosti-zhiznedejatelnosti/" TargetMode="External"/><Relationship Id="rId67" Type="http://schemas.openxmlformats.org/officeDocument/2006/relationships/hyperlink" Target="https://newuroki.net/category/konspekty-urokov-dlya-uchitelya/obshhestvoznanie/" TargetMode="External"/><Relationship Id="rId68" Type="http://schemas.openxmlformats.org/officeDocument/2006/relationships/hyperlink" Target="https://newuroki.net/category/konspekty-urokov-dlya-uchitelya/pravo/" TargetMode="External"/><Relationship Id="rId69" Type="http://schemas.openxmlformats.org/officeDocument/2006/relationships/hyperlink" Target="https://newuroki.net/category/konspekty-urokov-dlya-uchitelya/psihologiya/" TargetMode="External"/><Relationship Id="rId70" Type="http://schemas.openxmlformats.org/officeDocument/2006/relationships/hyperlink" Target="https://newuroki.net/category/konspekty-urokov-dlya-uchitelya/russkaja-literatura/" TargetMode="External"/><Relationship Id="rId71" Type="http://schemas.openxmlformats.org/officeDocument/2006/relationships/hyperlink" Target="https://newuroki.net/category/konspekty-urokov-dlya-uchitelya/russkij-jazyk/" TargetMode="External"/><Relationship Id="rId72" Type="http://schemas.openxmlformats.org/officeDocument/2006/relationships/hyperlink" Target="https://newuroki.net/category/konspekty-urokov-dlya-uchitelya/tehnologija-trudy/" TargetMode="External"/><Relationship Id="rId73" Type="http://schemas.openxmlformats.org/officeDocument/2006/relationships/hyperlink" Target="https://newuroki.net/category/konspekty-urokov-dlya-uchitelya/fizika/" TargetMode="External"/><Relationship Id="rId74" Type="http://schemas.openxmlformats.org/officeDocument/2006/relationships/hyperlink" Target="https://newuroki.net/category/konspekty-urokov-dlya-uchitelya/fizkultura/" TargetMode="External"/><Relationship Id="rId75" Type="http://schemas.openxmlformats.org/officeDocument/2006/relationships/hyperlink" Target="https://newuroki.net/category/konspekty-urokov-dlya-uchitelya/himija/" TargetMode="External"/><Relationship Id="rId76" Type="http://schemas.openxmlformats.org/officeDocument/2006/relationships/hyperlink" Target="https://newuroki.net/category/konspekty-urokov-dlya-uchitelya/ekologiya/" TargetMode="External"/><Relationship Id="rId77" Type="http://schemas.openxmlformats.org/officeDocument/2006/relationships/hyperlink" Target="https://newuroki.net/category/konspekty-urokov-dlya-uchitelya/ekonomika/" TargetMode="External"/><Relationship Id="rId78" Type="http://schemas.openxmlformats.org/officeDocument/2006/relationships/hyperlink" Target="https://newuroki.net/category/kopilka-uchitelja/" TargetMode="External"/><Relationship Id="rId79" Type="http://schemas.openxmlformats.org/officeDocument/2006/relationships/hyperlink" Target="https://newuroki.net/category/scenarii-shkolnyh-prazdnikov/" TargetMode="External"/><Relationship Id="rId80" Type="http://schemas.openxmlformats.org/officeDocument/2006/relationships/image" Target="media/image20.png"/><Relationship Id="rId81" Type="http://schemas.openxmlformats.org/officeDocument/2006/relationships/image" Target="media/image21.png"/><Relationship Id="rId82" Type="http://schemas.openxmlformats.org/officeDocument/2006/relationships/image" Target="media/image22.png"/><Relationship Id="rId83" Type="http://schemas.openxmlformats.org/officeDocument/2006/relationships/image" Target="media/image23.png"/><Relationship Id="rId84" Type="http://schemas.openxmlformats.org/officeDocument/2006/relationships/image" Target="media/image24.png"/><Relationship Id="rId85" Type="http://schemas.openxmlformats.org/officeDocument/2006/relationships/image" Target="media/image25.png"/><Relationship Id="rId86" Type="http://schemas.openxmlformats.org/officeDocument/2006/relationships/image" Target="media/image26.png"/><Relationship Id="rId87" Type="http://schemas.openxmlformats.org/officeDocument/2006/relationships/image" Target="media/image27.png"/><Relationship Id="rId88" Type="http://schemas.openxmlformats.org/officeDocument/2006/relationships/hyperlink" Target="https://newuroki.net/konspekty-urokov-dlya-uchitelya/direktoru-i-zavuchu-shkoly/dolzhnostnaya-instrukciya-uchitelya-prava/" TargetMode="External"/><Relationship Id="rId89" Type="http://schemas.openxmlformats.org/officeDocument/2006/relationships/hyperlink" Target="https://newuroki.net/konspekty-urokov-dlya-uchitelya/geografija/naselenie-sovremennogo-mira-konspekt-uroka/" TargetMode="External"/><Relationship Id="rId90" Type="http://schemas.openxmlformats.org/officeDocument/2006/relationships/hyperlink" Target="https://newuroki.net/konspekty-urokov-dlya-uchitelya/geografija/vody-okeana-konspekt-uroka/" TargetMode="External"/><Relationship Id="rId91" Type="http://schemas.openxmlformats.org/officeDocument/2006/relationships/hyperlink" Target="https://newuroki.net/o-sajte/" TargetMode="External"/><Relationship Id="rId92" Type="http://schemas.openxmlformats.org/officeDocument/2006/relationships/hyperlink" Target="https://newuroki.net/privacy-policy/" TargetMode="External"/><Relationship Id="rId93" Type="http://schemas.openxmlformats.org/officeDocument/2006/relationships/hyperlink" Target="https://newuroki.net/rules/" TargetMode="External"/><Relationship Id="rId9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2023-09-11T16:20:50Z</dcterms:created>
  <dcterms:modified xsi:type="dcterms:W3CDTF">2023-09-11T16:20:50Z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2023-09-11T00:00:00Z</vt:filetime>
  </property>
</Properties>
</file>