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19" w:rsidRDefault="00E32219" w:rsidP="00E3221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 xml:space="preserve">профориентационного урока </w:t>
      </w:r>
      <w:r>
        <w:rPr>
          <w:rFonts w:ascii="Arial Black" w:hAnsi="Arial Black"/>
          <w:sz w:val="36"/>
          <w:szCs w:val="36"/>
        </w:rPr>
        <w:t xml:space="preserve">по теме: </w:t>
      </w:r>
      <w:r w:rsidRPr="00E32219">
        <w:rPr>
          <w:rFonts w:ascii="Arial Black" w:hAnsi="Arial Black"/>
          <w:sz w:val="36"/>
          <w:szCs w:val="36"/>
        </w:rPr>
        <w:t>Тема 5. Профориентационное занятие «Пробую профессию в сфере науки и образования»</w:t>
      </w:r>
      <w:r>
        <w:rPr>
          <w:rFonts w:ascii="Arial Black" w:hAnsi="Arial Black"/>
          <w:sz w:val="36"/>
          <w:szCs w:val="36"/>
        </w:rPr>
        <w:t xml:space="preserve"> </w:t>
      </w:r>
      <w:r w:rsidRPr="00E32219">
        <w:rPr>
          <w:rFonts w:ascii="Arial Black" w:hAnsi="Arial Black"/>
          <w:sz w:val="36"/>
          <w:szCs w:val="36"/>
        </w:rPr>
        <w:t>"Профессия: учитель" - профориентационный урок "Моя Россия – новые горизонты"</w:t>
      </w:r>
    </w:p>
    <w:p w:rsidR="00E32219" w:rsidRDefault="00E32219" w:rsidP="00E32219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E32219" w:rsidRDefault="00E32219" w:rsidP="00E322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3D79F4" w:rsidRDefault="003D79F4"/>
    <w:p w:rsidR="00E32219" w:rsidRPr="00E32219" w:rsidRDefault="00E32219" w:rsidP="00E322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32219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профориентационного урока "Профессия: учитель"</w:t>
      </w:r>
    </w:p>
    <w:tbl>
      <w:tblPr>
        <w:tblW w:w="1138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2464"/>
        <w:gridCol w:w="2814"/>
        <w:gridCol w:w="1746"/>
        <w:gridCol w:w="2271"/>
      </w:tblGrid>
      <w:tr w:rsidR="00E32219" w:rsidRPr="00E32219" w:rsidTr="00E3221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27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учительских и ученических групп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 этапа</w:t>
            </w:r>
          </w:p>
        </w:tc>
      </w:tr>
      <w:tr w:rsidR="00E32219" w:rsidRPr="00E32219" w:rsidTr="00E3221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 началу урока, создание интереса к теме</w:t>
            </w:r>
          </w:p>
        </w:tc>
        <w:tc>
          <w:tcPr>
            <w:tcW w:w="27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Приветствие, проверка готовности к уроку, объявление целей и задач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проверка готовности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учеников к уроку, формирование интереса к теме</w:t>
            </w:r>
          </w:p>
        </w:tc>
      </w:tr>
      <w:tr w:rsidR="00E32219" w:rsidRPr="00E32219" w:rsidTr="00E3221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классных руководителей, ознакомление с целями и содержанием урока</w:t>
            </w:r>
          </w:p>
        </w:tc>
        <w:tc>
          <w:tcPr>
            <w:tcW w:w="27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 о значимости профессии учителя, упоминание о Годе педагога и наставника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использование мультимедиа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важности темы, ожидания от урока, активация предварительных знаний</w:t>
            </w:r>
          </w:p>
        </w:tc>
      </w:tr>
      <w:tr w:rsidR="00E32219" w:rsidRPr="00E32219" w:rsidTr="00E3221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1: Общие факты о профессии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роли и значимости педагога в обществе, ознакомление с задачами и функциями учителя</w:t>
            </w:r>
          </w:p>
        </w:tc>
        <w:tc>
          <w:tcPr>
            <w:tcW w:w="27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 о роли учителя, его вкладе в образование, обсуждение основных задач и функций учителя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дискуссия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общей сущности профессии учителя, осознание его важности</w:t>
            </w:r>
          </w:p>
        </w:tc>
      </w:tr>
      <w:tr w:rsidR="00E32219" w:rsidRPr="00E32219" w:rsidTr="00E3221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Блок 2: Отрасли профессиональной деятельности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различных сфер деятельности учителя: преподавание в школе, работа в частных школах и ВУЗах, образовательные проекты</w:t>
            </w:r>
          </w:p>
        </w:tc>
        <w:tc>
          <w:tcPr>
            <w:tcW w:w="27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 информации о разных сферах деятельности учителя, обсуждение примеров и возможностей каждой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беседа, дискуссия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с разнообразием вариантов профессиональной деятельности учителя</w:t>
            </w:r>
          </w:p>
        </w:tc>
      </w:tr>
      <w:tr w:rsidR="00E32219" w:rsidRPr="00E32219" w:rsidTr="00E3221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3: Качества для профессии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важных качеств, необходимых для успешной работы учителем</w:t>
            </w:r>
          </w:p>
        </w:tc>
        <w:tc>
          <w:tcPr>
            <w:tcW w:w="27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различных качеств учителя, их значимости и развития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групповая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Осознание важности личностных качеств для выбора и успешной практики в профессии учителя</w:t>
            </w:r>
          </w:p>
        </w:tc>
      </w:tr>
      <w:tr w:rsidR="00E32219" w:rsidRPr="00E32219" w:rsidTr="00E3221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4: Возможности для развития карьеры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путей профессионального роста в сфере образования</w:t>
            </w:r>
          </w:p>
        </w:tc>
        <w:tc>
          <w:tcPr>
            <w:tcW w:w="27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различных возможностей развития карьеры: повышение квалификации, научная и исследовательская деятельность, административная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дискуссия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перспектив и вариантов карьерного роста в профессии учителя</w:t>
            </w:r>
          </w:p>
        </w:tc>
      </w:tr>
      <w:tr w:rsidR="00E32219" w:rsidRPr="00E32219" w:rsidTr="00E3221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5: Практические задания и учебные действия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активных заданий для более глубокого понимания профессии учителя</w:t>
            </w:r>
          </w:p>
        </w:tc>
        <w:tc>
          <w:tcPr>
            <w:tcW w:w="27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Решение практических задач, ролевые игры, анализ случаев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и индивидуальная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Практическое применение знаний о профессии учителя, участие в активных учебных действиях</w:t>
            </w:r>
          </w:p>
        </w:tc>
      </w:tr>
      <w:tr w:rsidR="00E32219" w:rsidRPr="00E32219" w:rsidTr="00E3221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учеников, закрепление полученной информации</w:t>
            </w:r>
          </w:p>
        </w:tc>
        <w:tc>
          <w:tcPr>
            <w:tcW w:w="27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вопросы, обсуждение дополнительных тем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Закрепление знаний, разрешение сомнений и вопросов</w:t>
            </w:r>
          </w:p>
        </w:tc>
      </w:tr>
      <w:tr w:rsidR="00E32219" w:rsidRPr="00E32219" w:rsidTr="00E3221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Подведение итогов занятия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Мотивирующее заключение, подведение итогов урока</w:t>
            </w:r>
          </w:p>
        </w:tc>
        <w:tc>
          <w:tcPr>
            <w:tcW w:w="27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итогов, выражение благодарности за участие, мотивирующее заключение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мотивационная речь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32219" w:rsidRPr="00E32219" w:rsidRDefault="00E32219" w:rsidP="00E3221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3221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итогов, мотивация к дальнейшему изучению и развитию профессии учителя</w:t>
            </w:r>
          </w:p>
        </w:tc>
      </w:tr>
    </w:tbl>
    <w:p w:rsidR="00E32219" w:rsidRDefault="00E32219"/>
    <w:p w:rsidR="00E32219" w:rsidRDefault="00E32219">
      <w:bookmarkStart w:id="0" w:name="_GoBack"/>
      <w:bookmarkEnd w:id="0"/>
    </w:p>
    <w:sectPr w:rsidR="00E32219" w:rsidSect="00E32219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19"/>
    <w:rsid w:val="003D79F4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53D8"/>
  <w15:chartTrackingRefBased/>
  <w15:docId w15:val="{396AC342-E3C2-48B7-8770-34D0EE3A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21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2023-08-30T08:03:00Z</dcterms:created>
  <dcterms:modified xsi:type="dcterms:W3CDTF">2023-08-30T08:06:00Z</dcterms:modified>
</cp:coreProperties>
</file>