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7728" w:rsidRPr="001B3383" w:rsidRDefault="001B3383" w:rsidP="001B3383">
      <w:pPr>
        <w:jc w:val="center"/>
        <w:rPr>
          <w:rFonts w:ascii="Arial Black" w:hAnsi="Arial Black"/>
          <w:sz w:val="36"/>
          <w:szCs w:val="36"/>
        </w:rPr>
      </w:pPr>
      <w:r w:rsidRPr="001B3383">
        <w:rPr>
          <w:rFonts w:ascii="Arial Black" w:hAnsi="Arial Black"/>
          <w:sz w:val="36"/>
          <w:szCs w:val="36"/>
        </w:rPr>
        <w:t>Технологическ</w:t>
      </w:r>
      <w:bookmarkStart w:id="0" w:name="_GoBack"/>
      <w:bookmarkEnd w:id="0"/>
      <w:r w:rsidRPr="001B3383">
        <w:rPr>
          <w:rFonts w:ascii="Arial Black" w:hAnsi="Arial Black"/>
          <w:sz w:val="36"/>
          <w:szCs w:val="36"/>
        </w:rPr>
        <w:t>ая карта урока географии в 5 классе по теме: "Как география изучает объекты, процессы и явления"</w:t>
      </w:r>
    </w:p>
    <w:p w:rsidR="001B3383" w:rsidRPr="001B3383" w:rsidRDefault="001B3383" w:rsidP="001B3383">
      <w:pPr>
        <w:jc w:val="center"/>
        <w:rPr>
          <w:rFonts w:ascii="Arial" w:hAnsi="Arial" w:cs="Arial"/>
          <w:sz w:val="32"/>
          <w:szCs w:val="32"/>
          <w:lang w:val="en-US"/>
        </w:rPr>
      </w:pPr>
      <w:hyperlink r:id="rId4" w:history="1">
        <w:r w:rsidRPr="001B3383">
          <w:rPr>
            <w:rStyle w:val="a4"/>
            <w:rFonts w:ascii="Arial" w:hAnsi="Arial" w:cs="Arial"/>
            <w:sz w:val="32"/>
            <w:szCs w:val="32"/>
            <w:lang w:val="en-US"/>
          </w:rPr>
          <w:t>newUROKI.net</w:t>
        </w:r>
      </w:hyperlink>
    </w:p>
    <w:p w:rsidR="001B3383" w:rsidRPr="001B3383" w:rsidRDefault="001B3383" w:rsidP="001B3383">
      <w:pPr>
        <w:jc w:val="center"/>
        <w:rPr>
          <w:rFonts w:ascii="Arial" w:hAnsi="Arial" w:cs="Arial"/>
          <w:sz w:val="32"/>
          <w:szCs w:val="32"/>
        </w:rPr>
      </w:pPr>
      <w:r w:rsidRPr="001B3383">
        <w:rPr>
          <w:rFonts w:ascii="Arial" w:hAnsi="Arial" w:cs="Arial"/>
          <w:sz w:val="32"/>
          <w:szCs w:val="32"/>
        </w:rPr>
        <w:t>Всё для учителя – всё бесплатно!</w:t>
      </w:r>
    </w:p>
    <w:p w:rsidR="001B3383" w:rsidRDefault="001B3383"/>
    <w:p w:rsidR="001B3383" w:rsidRDefault="001B3383"/>
    <w:p w:rsidR="001B3383" w:rsidRPr="001B3383" w:rsidRDefault="001B3383" w:rsidP="001B3383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after="300" w:line="240" w:lineRule="auto"/>
        <w:ind w:left="-709"/>
        <w:rPr>
          <w:rFonts w:ascii="Segoe UI" w:eastAsia="Times New Roman" w:hAnsi="Segoe UI" w:cs="Segoe UI"/>
          <w:color w:val="374151"/>
          <w:sz w:val="24"/>
          <w:szCs w:val="24"/>
          <w:lang w:eastAsia="ru-RU"/>
        </w:rPr>
      </w:pPr>
      <w:r w:rsidRPr="001B3383">
        <w:rPr>
          <w:rFonts w:ascii="Segoe UI" w:eastAsia="Times New Roman" w:hAnsi="Segoe UI" w:cs="Segoe UI"/>
          <w:color w:val="374151"/>
          <w:sz w:val="24"/>
          <w:szCs w:val="24"/>
          <w:lang w:eastAsia="ru-RU"/>
        </w:rPr>
        <w:t>Технологическая карта урока географии в 5 классе по теме: "Как география изучает объекты, процессы и явления"</w:t>
      </w:r>
    </w:p>
    <w:tbl>
      <w:tblPr>
        <w:tblW w:w="9640" w:type="dxa"/>
        <w:tblCellSpacing w:w="15" w:type="dxa"/>
        <w:tblInd w:w="-71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shd w:val="clear" w:color="auto" w:fill="F7F7F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2"/>
        <w:gridCol w:w="4318"/>
        <w:gridCol w:w="3490"/>
      </w:tblGrid>
      <w:tr w:rsidR="001B3383" w:rsidRPr="001B3383" w:rsidTr="001B3383">
        <w:trPr>
          <w:tblHeader/>
          <w:tblCellSpacing w:w="15" w:type="dxa"/>
        </w:trPr>
        <w:tc>
          <w:tcPr>
            <w:tcW w:w="0" w:type="auto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1B3383" w:rsidRPr="001B3383" w:rsidRDefault="001B3383" w:rsidP="001B3383">
            <w:pPr>
              <w:spacing w:before="480" w:after="48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</w:pPr>
            <w:r w:rsidRPr="001B3383"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  <w:t>Этап урока</w:t>
            </w:r>
          </w:p>
        </w:tc>
        <w:tc>
          <w:tcPr>
            <w:tcW w:w="0" w:type="auto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1B3383" w:rsidRPr="001B3383" w:rsidRDefault="001B3383" w:rsidP="001B3383">
            <w:pPr>
              <w:spacing w:before="480" w:after="48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</w:pPr>
            <w:r w:rsidRPr="001B3383"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  <w:t>Деятельность учителя</w:t>
            </w:r>
          </w:p>
        </w:tc>
        <w:tc>
          <w:tcPr>
            <w:tcW w:w="3445" w:type="dxa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1B3383" w:rsidRPr="001B3383" w:rsidRDefault="001B3383" w:rsidP="001B3383">
            <w:pPr>
              <w:spacing w:before="480" w:after="48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</w:pPr>
            <w:r w:rsidRPr="001B3383"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  <w:t>Деятельность учащихся</w:t>
            </w:r>
          </w:p>
        </w:tc>
      </w:tr>
      <w:tr w:rsidR="001B3383" w:rsidRPr="001B3383" w:rsidTr="001B3383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1B3383" w:rsidRPr="001B3383" w:rsidRDefault="001B3383" w:rsidP="001B3383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1B3383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Введение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1B3383" w:rsidRPr="001B3383" w:rsidRDefault="001B3383" w:rsidP="001B3383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1B3383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Приветствие учащихся, вызов интереса к теме урока</w:t>
            </w:r>
          </w:p>
        </w:tc>
        <w:tc>
          <w:tcPr>
            <w:tcW w:w="3445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1B3383" w:rsidRPr="001B3383" w:rsidRDefault="001B3383" w:rsidP="001B3383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1B3383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Активное приветствие, внимательное слушание</w:t>
            </w:r>
          </w:p>
        </w:tc>
      </w:tr>
      <w:tr w:rsidR="001B3383" w:rsidRPr="001B3383" w:rsidTr="001B3383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1B3383" w:rsidRPr="001B3383" w:rsidRDefault="001B3383" w:rsidP="001B3383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1B3383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Актуализация знаний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1B3383" w:rsidRPr="001B3383" w:rsidRDefault="001B3383" w:rsidP="001B3383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1B3383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Задание вопросов о географии и ее значимости</w:t>
            </w:r>
          </w:p>
        </w:tc>
        <w:tc>
          <w:tcPr>
            <w:tcW w:w="3445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1B3383" w:rsidRPr="001B3383" w:rsidRDefault="001B3383" w:rsidP="001B3383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1B3383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Ответы на вопросы, обсуждение</w:t>
            </w:r>
          </w:p>
        </w:tc>
      </w:tr>
      <w:tr w:rsidR="001B3383" w:rsidRPr="001B3383" w:rsidTr="001B3383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1B3383" w:rsidRPr="001B3383" w:rsidRDefault="001B3383" w:rsidP="001B3383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1B3383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Краткое введение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1B3383" w:rsidRPr="001B3383" w:rsidRDefault="001B3383" w:rsidP="001B3383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1B3383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Объяснение цели урока и его значимости для изучения географии</w:t>
            </w:r>
          </w:p>
        </w:tc>
        <w:tc>
          <w:tcPr>
            <w:tcW w:w="3445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1B3383" w:rsidRPr="001B3383" w:rsidRDefault="001B3383" w:rsidP="001B3383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1B3383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Внимательное слушание, осознание важности темы</w:t>
            </w:r>
          </w:p>
        </w:tc>
      </w:tr>
      <w:tr w:rsidR="001B3383" w:rsidRPr="001B3383" w:rsidTr="001B3383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1B3383" w:rsidRPr="001B3383" w:rsidRDefault="001B3383" w:rsidP="001B3383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1B3383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Объяснение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1B3383" w:rsidRPr="001B3383" w:rsidRDefault="001B3383" w:rsidP="001B3383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1B3383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Разъяснение, что география изучает объекты, процессы и явления</w:t>
            </w:r>
          </w:p>
        </w:tc>
        <w:tc>
          <w:tcPr>
            <w:tcW w:w="3445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1B3383" w:rsidRPr="001B3383" w:rsidRDefault="001B3383" w:rsidP="001B3383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1B3383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Заметки и записи, активное участие в обсуждении</w:t>
            </w:r>
          </w:p>
        </w:tc>
      </w:tr>
      <w:tr w:rsidR="001B3383" w:rsidRPr="001B3383" w:rsidTr="001B3383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1B3383" w:rsidRPr="001B3383" w:rsidRDefault="001B3383" w:rsidP="001B3383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1B3383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Обсуждение методов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1B3383" w:rsidRPr="001B3383" w:rsidRDefault="001B3383" w:rsidP="001B3383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1B3383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Обсуждение различных методов географического исследования</w:t>
            </w:r>
          </w:p>
        </w:tc>
        <w:tc>
          <w:tcPr>
            <w:tcW w:w="3445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1B3383" w:rsidRPr="001B3383" w:rsidRDefault="001B3383" w:rsidP="001B3383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1B3383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Участие в обсуждении, задание вопросов</w:t>
            </w:r>
          </w:p>
        </w:tc>
      </w:tr>
      <w:tr w:rsidR="001B3383" w:rsidRPr="001B3383" w:rsidTr="001B3383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1B3383" w:rsidRPr="001B3383" w:rsidRDefault="001B3383" w:rsidP="001B3383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1B3383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lastRenderedPageBreak/>
              <w:t>Показ примеров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1B3383" w:rsidRPr="001B3383" w:rsidRDefault="001B3383" w:rsidP="001B3383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1B3383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Представление примеров конкретных исследований</w:t>
            </w:r>
          </w:p>
        </w:tc>
        <w:tc>
          <w:tcPr>
            <w:tcW w:w="3445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1B3383" w:rsidRPr="001B3383" w:rsidRDefault="001B3383" w:rsidP="001B3383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1B3383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Внимательное прослушивание, задание вопросов</w:t>
            </w:r>
          </w:p>
        </w:tc>
      </w:tr>
      <w:tr w:rsidR="001B3383" w:rsidRPr="001B3383" w:rsidTr="001B3383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1B3383" w:rsidRPr="001B3383" w:rsidRDefault="001B3383" w:rsidP="001B3383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1B3383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Объяснение связи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1B3383" w:rsidRPr="001B3383" w:rsidRDefault="001B3383" w:rsidP="001B3383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1B3383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Объяснение связи между объектами, процессами и явлениями</w:t>
            </w:r>
          </w:p>
        </w:tc>
        <w:tc>
          <w:tcPr>
            <w:tcW w:w="3445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1B3383" w:rsidRPr="001B3383" w:rsidRDefault="001B3383" w:rsidP="001B3383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1B3383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Активное участие в обсуждении, задание вопросов</w:t>
            </w:r>
          </w:p>
        </w:tc>
      </w:tr>
      <w:tr w:rsidR="001B3383" w:rsidRPr="001B3383" w:rsidTr="001B3383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1B3383" w:rsidRPr="001B3383" w:rsidRDefault="001B3383" w:rsidP="001B3383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1B3383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Практическая работа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1B3383" w:rsidRPr="001B3383" w:rsidRDefault="001B3383" w:rsidP="001B3383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1B3383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Организация фенологических наблюдений в природе</w:t>
            </w:r>
          </w:p>
        </w:tc>
        <w:tc>
          <w:tcPr>
            <w:tcW w:w="3445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1B3383" w:rsidRPr="001B3383" w:rsidRDefault="001B3383" w:rsidP="001B3383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1B3383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Наблюдения, записи, обсуждение результатов</w:t>
            </w:r>
          </w:p>
        </w:tc>
      </w:tr>
      <w:tr w:rsidR="001B3383" w:rsidRPr="001B3383" w:rsidTr="001B3383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1B3383" w:rsidRPr="001B3383" w:rsidRDefault="001B3383" w:rsidP="001B3383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1B3383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Запись и анализ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1B3383" w:rsidRPr="001B3383" w:rsidRDefault="001B3383" w:rsidP="001B3383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1B3383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Запись наблюдений и обсуждение полученных данных</w:t>
            </w:r>
          </w:p>
        </w:tc>
        <w:tc>
          <w:tcPr>
            <w:tcW w:w="3445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1B3383" w:rsidRPr="001B3383" w:rsidRDefault="001B3383" w:rsidP="001B3383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1B3383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Запись наблюдений, участие в обсуждении</w:t>
            </w:r>
          </w:p>
        </w:tc>
      </w:tr>
      <w:tr w:rsidR="001B3383" w:rsidRPr="001B3383" w:rsidTr="001B3383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1B3383" w:rsidRPr="001B3383" w:rsidRDefault="001B3383" w:rsidP="001B3383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1B3383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Заключение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1B3383" w:rsidRPr="001B3383" w:rsidRDefault="001B3383" w:rsidP="001B3383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1B3383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Подведение итогов урока, повторение основных понятий</w:t>
            </w:r>
          </w:p>
        </w:tc>
        <w:tc>
          <w:tcPr>
            <w:tcW w:w="3445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1B3383" w:rsidRPr="001B3383" w:rsidRDefault="001B3383" w:rsidP="001B3383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1B3383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Внимательное прослушивание, участие в обсуждении</w:t>
            </w:r>
          </w:p>
        </w:tc>
      </w:tr>
      <w:tr w:rsidR="001B3383" w:rsidRPr="001B3383" w:rsidTr="001B3383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1B3383" w:rsidRPr="001B3383" w:rsidRDefault="001B3383" w:rsidP="001B3383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1B3383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Рефлексия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1B3383" w:rsidRPr="001B3383" w:rsidRDefault="001B3383" w:rsidP="001B3383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1B3383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Обсуждение учениками того, что они узнали на уроке</w:t>
            </w:r>
          </w:p>
        </w:tc>
        <w:tc>
          <w:tcPr>
            <w:tcW w:w="3445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1B3383" w:rsidRPr="001B3383" w:rsidRDefault="001B3383" w:rsidP="001B3383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1B3383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Высказывание мыслей, задание вопросов</w:t>
            </w:r>
          </w:p>
        </w:tc>
      </w:tr>
      <w:tr w:rsidR="001B3383" w:rsidRPr="001B3383" w:rsidTr="001B3383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1B3383" w:rsidRPr="001B3383" w:rsidRDefault="001B3383" w:rsidP="001B3383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1B3383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Домашнее задание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1B3383" w:rsidRPr="001B3383" w:rsidRDefault="001B3383" w:rsidP="001B3383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1B3383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Задание на подготовку к следующему уроку</w:t>
            </w:r>
          </w:p>
        </w:tc>
        <w:tc>
          <w:tcPr>
            <w:tcW w:w="3445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1B3383" w:rsidRPr="001B3383" w:rsidRDefault="001B3383" w:rsidP="001B3383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1B3383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Выполнение домашнего задания</w:t>
            </w:r>
          </w:p>
        </w:tc>
      </w:tr>
    </w:tbl>
    <w:p w:rsidR="001B3383" w:rsidRPr="001B3383" w:rsidRDefault="001B3383" w:rsidP="001B3383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before="300" w:after="0" w:line="240" w:lineRule="auto"/>
        <w:ind w:left="-567"/>
        <w:rPr>
          <w:rFonts w:ascii="Segoe UI" w:eastAsia="Times New Roman" w:hAnsi="Segoe UI" w:cs="Segoe UI"/>
          <w:color w:val="374151"/>
          <w:sz w:val="24"/>
          <w:szCs w:val="24"/>
          <w:lang w:eastAsia="ru-RU"/>
        </w:rPr>
      </w:pPr>
      <w:r w:rsidRPr="001B3383">
        <w:rPr>
          <w:rFonts w:ascii="Segoe UI" w:eastAsia="Times New Roman" w:hAnsi="Segoe UI" w:cs="Segoe UI"/>
          <w:color w:val="374151"/>
          <w:sz w:val="24"/>
          <w:szCs w:val="24"/>
          <w:lang w:eastAsia="ru-RU"/>
        </w:rPr>
        <w:t>Примечание: В каждом этапе урока учитель</w:t>
      </w:r>
      <w:r>
        <w:rPr>
          <w:rFonts w:ascii="Segoe UI" w:eastAsia="Times New Roman" w:hAnsi="Segoe UI" w:cs="Segoe UI"/>
          <w:color w:val="374151"/>
          <w:sz w:val="24"/>
          <w:szCs w:val="24"/>
          <w:lang w:eastAsia="ru-RU"/>
        </w:rPr>
        <w:t xml:space="preserve"> с</w:t>
      </w:r>
      <w:r w:rsidRPr="001B3383">
        <w:rPr>
          <w:rFonts w:ascii="Segoe UI" w:eastAsia="Times New Roman" w:hAnsi="Segoe UI" w:cs="Segoe UI"/>
          <w:color w:val="374151"/>
          <w:sz w:val="24"/>
          <w:szCs w:val="24"/>
          <w:lang w:eastAsia="ru-RU"/>
        </w:rPr>
        <w:t>тимулирует активное участие учащихся, создает атмосферу диалога и обмена идеями, задает вопросы, проводит обсуждения, обратную связь и объяснения, а также поддерживает работу учащихся по заданиям, проводит наблюдения и анализ, подводит итоги урока и проводит рефлексию.</w:t>
      </w:r>
    </w:p>
    <w:p w:rsidR="001B3383" w:rsidRDefault="001B3383"/>
    <w:sectPr w:rsidR="001B3383" w:rsidSect="001B3383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383"/>
    <w:rsid w:val="001B3383"/>
    <w:rsid w:val="0055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184C5"/>
  <w15:chartTrackingRefBased/>
  <w15:docId w15:val="{91C4FDF3-614D-4D4C-89F5-0AE25BA63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3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B3383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1B33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2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ewuroki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297</Words>
  <Characters>1696</Characters>
  <Application>Microsoft Office Word</Application>
  <DocSecurity>0</DocSecurity>
  <Lines>14</Lines>
  <Paragraphs>3</Paragraphs>
  <ScaleCrop>false</ScaleCrop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</dc:creator>
  <cp:keywords/>
  <dc:description/>
  <cp:lastModifiedBy>SAM</cp:lastModifiedBy>
  <cp:revision>1</cp:revision>
  <dcterms:created xsi:type="dcterms:W3CDTF">2023-07-06T08:26:00Z</dcterms:created>
  <dcterms:modified xsi:type="dcterms:W3CDTF">2023-07-06T08:30:00Z</dcterms:modified>
</cp:coreProperties>
</file>