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19D" w:rsidRDefault="002F019D" w:rsidP="002F019D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03081E">
        <w:rPr>
          <w:rFonts w:ascii="Arial Black" w:hAnsi="Arial Black"/>
          <w:sz w:val="36"/>
          <w:szCs w:val="36"/>
        </w:rPr>
        <w:t xml:space="preserve">классного часа в </w:t>
      </w:r>
      <w:r>
        <w:rPr>
          <w:rFonts w:ascii="Arial Black" w:hAnsi="Arial Black"/>
          <w:sz w:val="36"/>
          <w:szCs w:val="36"/>
        </w:rPr>
        <w:t xml:space="preserve">средних классах по теме: </w:t>
      </w:r>
      <w:r w:rsidRPr="002F019D">
        <w:rPr>
          <w:rFonts w:ascii="Arial Black" w:hAnsi="Arial Black"/>
          <w:sz w:val="36"/>
          <w:szCs w:val="36"/>
        </w:rPr>
        <w:t>"Внимание на дороге – ключ к безопасности"</w:t>
      </w:r>
    </w:p>
    <w:p w:rsidR="002F019D" w:rsidRDefault="00D3730E" w:rsidP="002F019D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 w:rsidR="002F019D"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2F019D" w:rsidRDefault="002F019D" w:rsidP="002F019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E8776F" w:rsidRDefault="00E8776F"/>
    <w:p w:rsidR="00D3730E" w:rsidRPr="00D3730E" w:rsidRDefault="00D3730E" w:rsidP="00D3730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D3730E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классного часа в средних классах по теме "Внимание на дороге – ключ к безопасности":</w:t>
      </w:r>
    </w:p>
    <w:tbl>
      <w:tblPr>
        <w:tblW w:w="10763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1719"/>
        <w:gridCol w:w="2173"/>
        <w:gridCol w:w="2138"/>
        <w:gridCol w:w="2296"/>
        <w:gridCol w:w="1104"/>
      </w:tblGrid>
      <w:tr w:rsidR="00D3730E" w:rsidRPr="00D3730E" w:rsidTr="00D3730E">
        <w:trPr>
          <w:tblHeader/>
          <w:tblCellSpacing w:w="15" w:type="dxa"/>
        </w:trPr>
        <w:tc>
          <w:tcPr>
            <w:tcW w:w="128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168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214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210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Форма организации урока</w:t>
            </w:r>
          </w:p>
        </w:tc>
        <w:tc>
          <w:tcPr>
            <w:tcW w:w="226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Приемы, методы, технологии обучения</w:t>
            </w:r>
          </w:p>
        </w:tc>
        <w:tc>
          <w:tcPr>
            <w:tcW w:w="105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Продолжительность</w:t>
            </w:r>
          </w:p>
        </w:tc>
      </w:tr>
      <w:tr w:rsidR="00D3730E" w:rsidRPr="00D3730E" w:rsidTr="00D3730E">
        <w:trPr>
          <w:tblCellSpacing w:w="15" w:type="dxa"/>
        </w:trPr>
        <w:tc>
          <w:tcPr>
            <w:tcW w:w="12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Познакомить учащихся с темой классного часа.</w:t>
            </w:r>
          </w:p>
        </w:tc>
        <w:tc>
          <w:tcPr>
            <w:tcW w:w="214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Объявить тему и цели урока.</w:t>
            </w:r>
          </w:p>
        </w:tc>
        <w:tc>
          <w:tcPr>
            <w:tcW w:w="21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Фронтальная беседа</w:t>
            </w:r>
          </w:p>
        </w:tc>
        <w:tc>
          <w:tcPr>
            <w:tcW w:w="22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Разговор, обращение, предъявление темы, постановка целей.</w:t>
            </w:r>
          </w:p>
        </w:tc>
        <w:tc>
          <w:tcPr>
            <w:tcW w:w="1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5 минут</w:t>
            </w:r>
          </w:p>
        </w:tc>
      </w:tr>
      <w:tr w:rsidR="00D3730E" w:rsidRPr="00D3730E" w:rsidTr="00D3730E">
        <w:trPr>
          <w:tblCellSpacing w:w="15" w:type="dxa"/>
        </w:trPr>
        <w:tc>
          <w:tcPr>
            <w:tcW w:w="12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Сформировать интерес и мотивацию к теме.</w:t>
            </w:r>
          </w:p>
        </w:tc>
        <w:tc>
          <w:tcPr>
            <w:tcW w:w="214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Договориться о правилах взаимодействия на уроке.</w:t>
            </w:r>
          </w:p>
        </w:tc>
        <w:tc>
          <w:tcPr>
            <w:tcW w:w="21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2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30E" w:rsidRPr="00D3730E" w:rsidTr="00D3730E">
        <w:trPr>
          <w:tblCellSpacing w:w="15" w:type="dxa"/>
        </w:trPr>
        <w:tc>
          <w:tcPr>
            <w:tcW w:w="12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Уточнить о наличии технологических средств.</w:t>
            </w:r>
          </w:p>
        </w:tc>
        <w:tc>
          <w:tcPr>
            <w:tcW w:w="214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Представить доступные технические средства для урока.</w:t>
            </w:r>
          </w:p>
        </w:tc>
        <w:tc>
          <w:tcPr>
            <w:tcW w:w="21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2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30E" w:rsidRPr="00D3730E" w:rsidTr="00D3730E">
        <w:trPr>
          <w:tblCellSpacing w:w="15" w:type="dxa"/>
        </w:trPr>
        <w:tc>
          <w:tcPr>
            <w:tcW w:w="12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Познакомить учащихся с основными правилами дорожного</w:t>
            </w:r>
          </w:p>
        </w:tc>
        <w:tc>
          <w:tcPr>
            <w:tcW w:w="214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Провести беседу о правилах дорожного движения и их</w:t>
            </w:r>
          </w:p>
        </w:tc>
        <w:tc>
          <w:tcPr>
            <w:tcW w:w="21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Фронтальное обсуждение и презентация </w:t>
            </w:r>
            <w:proofErr w:type="spellStart"/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PowerPoint</w:t>
            </w:r>
            <w:proofErr w:type="spellEnd"/>
          </w:p>
        </w:tc>
        <w:tc>
          <w:tcPr>
            <w:tcW w:w="22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Рассказ, диалог, демонстрация презентации, обсуждение.</w:t>
            </w:r>
          </w:p>
        </w:tc>
        <w:tc>
          <w:tcPr>
            <w:tcW w:w="1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20 минут</w:t>
            </w:r>
          </w:p>
        </w:tc>
      </w:tr>
      <w:tr w:rsidR="00D3730E" w:rsidRPr="00D3730E" w:rsidTr="00D3730E">
        <w:trPr>
          <w:tblCellSpacing w:w="15" w:type="dxa"/>
        </w:trPr>
        <w:tc>
          <w:tcPr>
            <w:tcW w:w="12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движения и их значением для безопасности.</w:t>
            </w:r>
          </w:p>
        </w:tc>
        <w:tc>
          <w:tcPr>
            <w:tcW w:w="214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значении для безопасности.</w:t>
            </w:r>
          </w:p>
        </w:tc>
        <w:tc>
          <w:tcPr>
            <w:tcW w:w="21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2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30E" w:rsidRPr="00D3730E" w:rsidTr="00D3730E">
        <w:trPr>
          <w:tblCellSpacing w:w="15" w:type="dxa"/>
        </w:trPr>
        <w:tc>
          <w:tcPr>
            <w:tcW w:w="12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Развить понимание значимости соблюдения ПДД.</w:t>
            </w:r>
          </w:p>
        </w:tc>
        <w:tc>
          <w:tcPr>
            <w:tcW w:w="214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Показать презентацию с основными правилами дорожного движения.</w:t>
            </w:r>
          </w:p>
        </w:tc>
        <w:tc>
          <w:tcPr>
            <w:tcW w:w="21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2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30E" w:rsidRPr="00D3730E" w:rsidTr="00D3730E">
        <w:trPr>
          <w:tblCellSpacing w:w="15" w:type="dxa"/>
        </w:trPr>
        <w:tc>
          <w:tcPr>
            <w:tcW w:w="12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Провести ролевые игры на дорожную тематику.</w:t>
            </w:r>
          </w:p>
        </w:tc>
        <w:tc>
          <w:tcPr>
            <w:tcW w:w="214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Обсудить вопросы и ситуации, связанные с нарушением ПДД.</w:t>
            </w:r>
          </w:p>
        </w:tc>
        <w:tc>
          <w:tcPr>
            <w:tcW w:w="21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2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30E" w:rsidRPr="00D3730E" w:rsidTr="00D3730E">
        <w:trPr>
          <w:tblCellSpacing w:w="15" w:type="dxa"/>
        </w:trPr>
        <w:tc>
          <w:tcPr>
            <w:tcW w:w="12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Проверить знания учащихся в интерактивной форме.</w:t>
            </w:r>
          </w:p>
        </w:tc>
        <w:tc>
          <w:tcPr>
            <w:tcW w:w="214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Подготовить ролевые ситуации на дороге для учащихся.</w:t>
            </w:r>
          </w:p>
        </w:tc>
        <w:tc>
          <w:tcPr>
            <w:tcW w:w="21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2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30E" w:rsidRPr="00D3730E" w:rsidTr="00D3730E">
        <w:trPr>
          <w:tblCellSpacing w:w="15" w:type="dxa"/>
        </w:trPr>
        <w:tc>
          <w:tcPr>
            <w:tcW w:w="12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Кроссворд и</w:t>
            </w: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Проверить знания учащихся о правилах дорожного движения.</w:t>
            </w:r>
          </w:p>
        </w:tc>
        <w:tc>
          <w:tcPr>
            <w:tcW w:w="214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Подготовить кроссворд с вопросами о ПДД.</w:t>
            </w:r>
          </w:p>
        </w:tc>
        <w:tc>
          <w:tcPr>
            <w:tcW w:w="21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</w:t>
            </w:r>
          </w:p>
        </w:tc>
        <w:tc>
          <w:tcPr>
            <w:tcW w:w="22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Решение кроссворда, ответы на вопросы викторины.</w:t>
            </w:r>
          </w:p>
        </w:tc>
        <w:tc>
          <w:tcPr>
            <w:tcW w:w="1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15 минут</w:t>
            </w:r>
          </w:p>
        </w:tc>
      </w:tr>
      <w:tr w:rsidR="00D3730E" w:rsidRPr="00D3730E" w:rsidTr="00D3730E">
        <w:trPr>
          <w:tblCellSpacing w:w="15" w:type="dxa"/>
        </w:trPr>
        <w:tc>
          <w:tcPr>
            <w:tcW w:w="12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викторина</w:t>
            </w: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- Активизировать интерес к теме </w:t>
            </w: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через игровую форму.</w:t>
            </w:r>
          </w:p>
        </w:tc>
        <w:tc>
          <w:tcPr>
            <w:tcW w:w="214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- Подготовить викторину с вопросами о ПДД.</w:t>
            </w:r>
          </w:p>
        </w:tc>
        <w:tc>
          <w:tcPr>
            <w:tcW w:w="21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2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30E" w:rsidRPr="00D3730E" w:rsidTr="00D3730E">
        <w:trPr>
          <w:tblCellSpacing w:w="15" w:type="dxa"/>
        </w:trPr>
        <w:tc>
          <w:tcPr>
            <w:tcW w:w="12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Побуждать к коллективному взаимодействию и сотрудничеству.</w:t>
            </w:r>
          </w:p>
        </w:tc>
        <w:tc>
          <w:tcPr>
            <w:tcW w:w="214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Провести кроссворд и викторину среди учащихся в группах.</w:t>
            </w:r>
          </w:p>
        </w:tc>
        <w:tc>
          <w:tcPr>
            <w:tcW w:w="21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2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30E" w:rsidRPr="00D3730E" w:rsidTr="00D3730E">
        <w:trPr>
          <w:tblCellSpacing w:w="15" w:type="dxa"/>
        </w:trPr>
        <w:tc>
          <w:tcPr>
            <w:tcW w:w="12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Групповые задания</w:t>
            </w: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Развить навыки коллективной работы.</w:t>
            </w:r>
          </w:p>
        </w:tc>
        <w:tc>
          <w:tcPr>
            <w:tcW w:w="214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Разделить учащихся на группы для обсуждения ситуаций на дороге.</w:t>
            </w:r>
          </w:p>
        </w:tc>
        <w:tc>
          <w:tcPr>
            <w:tcW w:w="21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</w:t>
            </w:r>
          </w:p>
        </w:tc>
        <w:tc>
          <w:tcPr>
            <w:tcW w:w="22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Коллективное обсуждение ситуаций и подготовка презентации.</w:t>
            </w:r>
          </w:p>
        </w:tc>
        <w:tc>
          <w:tcPr>
            <w:tcW w:w="1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20 минут</w:t>
            </w:r>
          </w:p>
        </w:tc>
      </w:tr>
      <w:tr w:rsidR="00D3730E" w:rsidRPr="00D3730E" w:rsidTr="00D3730E">
        <w:trPr>
          <w:tblCellSpacing w:w="15" w:type="dxa"/>
        </w:trPr>
        <w:tc>
          <w:tcPr>
            <w:tcW w:w="12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Применить знания в практических ситуациях.</w:t>
            </w:r>
          </w:p>
        </w:tc>
        <w:tc>
          <w:tcPr>
            <w:tcW w:w="214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Подготовить презентации о различных ситуациях на дороге.</w:t>
            </w:r>
          </w:p>
        </w:tc>
        <w:tc>
          <w:tcPr>
            <w:tcW w:w="21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2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30E" w:rsidRPr="00D3730E" w:rsidTr="00D3730E">
        <w:trPr>
          <w:tblCellSpacing w:w="15" w:type="dxa"/>
        </w:trPr>
        <w:tc>
          <w:tcPr>
            <w:tcW w:w="12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Подвести итоги и закрепить полученные знания.</w:t>
            </w:r>
          </w:p>
        </w:tc>
        <w:tc>
          <w:tcPr>
            <w:tcW w:w="214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Провести рефлексию, задать вопросы о том, что учащиеся узнали на уроке.</w:t>
            </w:r>
          </w:p>
        </w:tc>
        <w:tc>
          <w:tcPr>
            <w:tcW w:w="21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Фронтальное обсуждение</w:t>
            </w:r>
          </w:p>
        </w:tc>
        <w:tc>
          <w:tcPr>
            <w:tcW w:w="22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ответы на вопросы учащихся.</w:t>
            </w:r>
          </w:p>
        </w:tc>
        <w:tc>
          <w:tcPr>
            <w:tcW w:w="1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10 минут</w:t>
            </w:r>
          </w:p>
        </w:tc>
      </w:tr>
      <w:tr w:rsidR="00D3730E" w:rsidRPr="00D3730E" w:rsidTr="00D3730E">
        <w:trPr>
          <w:tblCellSpacing w:w="15" w:type="dxa"/>
        </w:trPr>
        <w:tc>
          <w:tcPr>
            <w:tcW w:w="12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Побуждать к самооценке и осмыслению материала.</w:t>
            </w:r>
          </w:p>
        </w:tc>
        <w:tc>
          <w:tcPr>
            <w:tcW w:w="214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Подвести итоги урока, подчеркнуть важность соблюдения правил дорожного движения.</w:t>
            </w:r>
          </w:p>
        </w:tc>
        <w:tc>
          <w:tcPr>
            <w:tcW w:w="21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2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30E" w:rsidRPr="00D3730E" w:rsidTr="00D3730E">
        <w:trPr>
          <w:tblCellSpacing w:w="15" w:type="dxa"/>
        </w:trPr>
        <w:tc>
          <w:tcPr>
            <w:tcW w:w="12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Подведение итогов</w:t>
            </w: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Сформировать позитивное отношение к безопасности на дороге.</w:t>
            </w:r>
          </w:p>
        </w:tc>
        <w:tc>
          <w:tcPr>
            <w:tcW w:w="214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Поблагодарить учащихся за активное участие и интерес к теме.</w:t>
            </w:r>
          </w:p>
        </w:tc>
        <w:tc>
          <w:tcPr>
            <w:tcW w:w="21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Фронтальное обсуждение</w:t>
            </w:r>
          </w:p>
        </w:tc>
        <w:tc>
          <w:tcPr>
            <w:tcW w:w="22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подведение итогов занятия.</w:t>
            </w:r>
          </w:p>
        </w:tc>
        <w:tc>
          <w:tcPr>
            <w:tcW w:w="1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5 минут</w:t>
            </w:r>
          </w:p>
        </w:tc>
      </w:tr>
      <w:tr w:rsidR="00D3730E" w:rsidRPr="00D3730E" w:rsidTr="00D3730E">
        <w:trPr>
          <w:tblCellSpacing w:w="15" w:type="dxa"/>
        </w:trPr>
        <w:tc>
          <w:tcPr>
            <w:tcW w:w="12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Закрепить результаты и убедиться в осознании важности</w:t>
            </w:r>
          </w:p>
        </w:tc>
        <w:tc>
          <w:tcPr>
            <w:tcW w:w="214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Сделать обобщение ключевых моментов урока.</w:t>
            </w:r>
          </w:p>
        </w:tc>
        <w:tc>
          <w:tcPr>
            <w:tcW w:w="21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2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30E" w:rsidRPr="00D3730E" w:rsidTr="00D3730E">
        <w:trPr>
          <w:tblCellSpacing w:w="15" w:type="dxa"/>
        </w:trPr>
        <w:tc>
          <w:tcPr>
            <w:tcW w:w="12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соблюдения ПДД для собственной безопасности и безопасности</w:t>
            </w:r>
          </w:p>
        </w:tc>
        <w:tc>
          <w:tcPr>
            <w:tcW w:w="214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Подчеркнуть, что правильное поведение на дороге является залогом</w:t>
            </w:r>
          </w:p>
        </w:tc>
        <w:tc>
          <w:tcPr>
            <w:tcW w:w="21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2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30E" w:rsidRPr="00D3730E" w:rsidTr="00D3730E">
        <w:trPr>
          <w:tblCellSpacing w:w="15" w:type="dxa"/>
        </w:trPr>
        <w:tc>
          <w:tcPr>
            <w:tcW w:w="12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окружающих.</w:t>
            </w:r>
          </w:p>
        </w:tc>
        <w:tc>
          <w:tcPr>
            <w:tcW w:w="214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3730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безопасности всех участников дорожного движения.</w:t>
            </w:r>
          </w:p>
        </w:tc>
        <w:tc>
          <w:tcPr>
            <w:tcW w:w="21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26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3730E" w:rsidRPr="00D3730E" w:rsidRDefault="00D3730E" w:rsidP="00D3730E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730E" w:rsidRPr="00D3730E" w:rsidRDefault="00D3730E" w:rsidP="00D3730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D3730E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Примечание: Продолжительность указана примерно и может быть адаптирована под конкретные условия и возможности проведения урока.</w:t>
      </w:r>
    </w:p>
    <w:p w:rsidR="002F019D" w:rsidRDefault="002F019D"/>
    <w:p w:rsidR="002F019D" w:rsidRDefault="002F019D"/>
    <w:p w:rsidR="002F019D" w:rsidRDefault="002F019D"/>
    <w:sectPr w:rsidR="002F019D" w:rsidSect="00D3730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9D"/>
    <w:rsid w:val="002F019D"/>
    <w:rsid w:val="00D3730E"/>
    <w:rsid w:val="00E8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4E433-EA93-4A78-9ABF-BDA5BD1C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19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8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2023-07-26T07:30:00Z</dcterms:created>
  <dcterms:modified xsi:type="dcterms:W3CDTF">2023-07-26T07:36:00Z</dcterms:modified>
</cp:coreProperties>
</file>