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01" w:rsidRDefault="00020C01" w:rsidP="00020C01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>классного часа в 5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020C01">
        <w:rPr>
          <w:rFonts w:ascii="Arial Black" w:hAnsi="Arial Black"/>
          <w:sz w:val="36"/>
          <w:szCs w:val="36"/>
        </w:rPr>
        <w:t>"О поступках плохих и хороших"</w:t>
      </w:r>
    </w:p>
    <w:p w:rsidR="00020C01" w:rsidRDefault="00020C01" w:rsidP="00020C01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020C01" w:rsidRDefault="00020C01" w:rsidP="00020C0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B23B8C" w:rsidRDefault="00B23B8C"/>
    <w:p w:rsidR="00020C01" w:rsidRPr="00020C01" w:rsidRDefault="00020C01" w:rsidP="00020C0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020C01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в 5 классе по теме "О поступках плохих и хороших":</w:t>
      </w:r>
    </w:p>
    <w:tbl>
      <w:tblPr>
        <w:tblW w:w="1073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2686"/>
        <w:gridCol w:w="2835"/>
        <w:gridCol w:w="2694"/>
        <w:gridCol w:w="789"/>
      </w:tblGrid>
      <w:tr w:rsidR="00020C01" w:rsidRPr="00020C01" w:rsidTr="00020C01">
        <w:trPr>
          <w:tblHeader/>
          <w:tblCellSpacing w:w="15" w:type="dxa"/>
        </w:trPr>
        <w:tc>
          <w:tcPr>
            <w:tcW w:w="164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занятия</w:t>
            </w:r>
          </w:p>
        </w:tc>
        <w:tc>
          <w:tcPr>
            <w:tcW w:w="265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280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 этапа</w:t>
            </w:r>
          </w:p>
        </w:tc>
        <w:tc>
          <w:tcPr>
            <w:tcW w:w="266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Формы и методы работы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Время (мин)</w:t>
            </w:r>
          </w:p>
        </w:tc>
      </w:tr>
      <w:tr w:rsidR="00020C01" w:rsidRPr="00020C01" w:rsidTr="00020C01">
        <w:trPr>
          <w:tblCellSpacing w:w="15" w:type="dxa"/>
        </w:trPr>
        <w:tc>
          <w:tcPr>
            <w:tcW w:w="1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Привлечение внимания учащихся и ознакомление с темой классного часа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Познакомить учащихся с темой занятия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Обращение к учащимся с приветствием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5</w:t>
            </w:r>
          </w:p>
        </w:tc>
      </w:tr>
      <w:tr w:rsidR="00020C01" w:rsidRPr="00020C01" w:rsidTr="00020C01">
        <w:trPr>
          <w:tblCellSpacing w:w="15" w:type="dxa"/>
        </w:trPr>
        <w:tc>
          <w:tcPr>
            <w:tcW w:w="1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Активизировать предыдущие знания учащихся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Проверка наличия оборудования и материалов для занятия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20C01" w:rsidRPr="00020C01" w:rsidTr="00020C01">
        <w:trPr>
          <w:tblCellSpacing w:w="15" w:type="dxa"/>
        </w:trPr>
        <w:tc>
          <w:tcPr>
            <w:tcW w:w="1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2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Повторение предыдущего материала и обсуждение его значимости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Повторить тему предыдущего классного часа "Я - пятиклассник" и обсудить, какие уроки мы извлекли из него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вопросов с учащимися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10</w:t>
            </w:r>
          </w:p>
        </w:tc>
      </w:tr>
      <w:tr w:rsidR="00020C01" w:rsidRPr="00020C01" w:rsidTr="00020C01">
        <w:trPr>
          <w:tblCellSpacing w:w="15" w:type="dxa"/>
        </w:trPr>
        <w:tc>
          <w:tcPr>
            <w:tcW w:w="1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Понять, почему важно различать хорошие и плохие поступки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Взаимодействие учащихся через обсуждение и ответы на вопросы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20C01" w:rsidRPr="00020C01" w:rsidTr="00020C01">
        <w:trPr>
          <w:tblCellSpacing w:w="15" w:type="dxa"/>
        </w:trPr>
        <w:tc>
          <w:tcPr>
            <w:tcW w:w="1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2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Передача основной информации о теме классного часа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Представить основную тему занятия "О поступках плохих и хороших" и объяснить, почему важно разговаривать об этом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Объяснение и рассказ классного руководителя о теме занятия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5</w:t>
            </w:r>
          </w:p>
        </w:tc>
      </w:tr>
      <w:tr w:rsidR="00020C01" w:rsidRPr="00020C01" w:rsidTr="00020C01">
        <w:trPr>
          <w:tblCellSpacing w:w="15" w:type="dxa"/>
        </w:trPr>
        <w:tc>
          <w:tcPr>
            <w:tcW w:w="1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Заинтересовать учащихся и вызвать их желание узнать больше на эту тему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Использование примеров и историй из реальной жизни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20C01" w:rsidRPr="00020C01" w:rsidTr="00020C01">
        <w:trPr>
          <w:tblCellSpacing w:w="15" w:type="dxa"/>
        </w:trPr>
        <w:tc>
          <w:tcPr>
            <w:tcW w:w="1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определений "хорошие поступки" и "плохие поступки"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Дать учащимся понимание того, что такое хорошие и плохие поступки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Объяснение и определение понятий "хорошие поступки" и "плохие поступки"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15</w:t>
            </w:r>
          </w:p>
        </w:tc>
      </w:tr>
      <w:tr w:rsidR="00020C01" w:rsidRPr="00020C01" w:rsidTr="00020C01">
        <w:trPr>
          <w:tblCellSpacing w:w="15" w:type="dxa"/>
        </w:trPr>
        <w:tc>
          <w:tcPr>
            <w:tcW w:w="1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Привести конкретные примеры хороших и плохих поступков из повседневной жизни учащихся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Взаимодействие с учащимися через обсуждение примеров и задачек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20C01" w:rsidRPr="00020C01" w:rsidTr="00020C01">
        <w:trPr>
          <w:tblCellSpacing w:w="15" w:type="dxa"/>
        </w:trPr>
        <w:tc>
          <w:tcPr>
            <w:tcW w:w="1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Сформировать понимание важности выбора хороших поступков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Включение учащихся в дискуссию и групповую работу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20C01" w:rsidRPr="00020C01" w:rsidTr="00020C01">
        <w:trPr>
          <w:tblCellSpacing w:w="15" w:type="dxa"/>
        </w:trPr>
        <w:tc>
          <w:tcPr>
            <w:tcW w:w="1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2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Сыграть сценарии различных поступков и обсудить их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Позволить учащимся активно принимать участие в ролевой игре и показать свои навыки в различных ситуациях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Подготовка ролевых сценариев и разделение учащихся на группы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20</w:t>
            </w:r>
          </w:p>
        </w:tc>
      </w:tr>
      <w:tr w:rsidR="00020C01" w:rsidRPr="00020C01" w:rsidTr="00020C01">
        <w:trPr>
          <w:tblCellSpacing w:w="15" w:type="dxa"/>
        </w:trPr>
        <w:tc>
          <w:tcPr>
            <w:tcW w:w="1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Обсудить каждую ролевую игру после её окончания и выявить, что является хорошим поступком, а что – плохим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Проведение рефлексии и обсуждение после каждой ролевой игры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20C01" w:rsidRPr="00020C01" w:rsidTr="00020C01">
        <w:trPr>
          <w:tblCellSpacing w:w="15" w:type="dxa"/>
        </w:trPr>
        <w:tc>
          <w:tcPr>
            <w:tcW w:w="1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Заключительные выводы</w:t>
            </w:r>
          </w:p>
        </w:tc>
        <w:tc>
          <w:tcPr>
            <w:tcW w:w="2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и обращение к важности хороших поступков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Подвести итоги обсуждений и ролевой игры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результатов, усвоенных знаний и сделанных выводов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10</w:t>
            </w:r>
          </w:p>
        </w:tc>
      </w:tr>
      <w:tr w:rsidR="00020C01" w:rsidRPr="00020C01" w:rsidTr="00020C01">
        <w:trPr>
          <w:tblCellSpacing w:w="15" w:type="dxa"/>
        </w:trPr>
        <w:tc>
          <w:tcPr>
            <w:tcW w:w="1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Подчеркнуть важность выбора хороших поступков для нашей жизни и окружающих нас людей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Завершающее обращение и подведение итогов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20C01" w:rsidRPr="00020C01" w:rsidTr="00020C01">
        <w:trPr>
          <w:tblCellSpacing w:w="15" w:type="dxa"/>
        </w:trPr>
        <w:tc>
          <w:tcPr>
            <w:tcW w:w="1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Побуждение к самоанализу и задуматься о своих поступках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- Задать учащимся вопросы для </w:t>
            </w:r>
            <w:proofErr w:type="spellStart"/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саморефлексии</w:t>
            </w:r>
            <w:proofErr w:type="spellEnd"/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Задание учащимся вопросов для обдумывания и самоанализа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5</w:t>
            </w:r>
          </w:p>
        </w:tc>
      </w:tr>
      <w:tr w:rsidR="00020C01" w:rsidRPr="00020C01" w:rsidTr="00020C01">
        <w:trPr>
          <w:tblCellSpacing w:w="15" w:type="dxa"/>
        </w:trPr>
        <w:tc>
          <w:tcPr>
            <w:tcW w:w="1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Помочь учащимся осознать, какие поступки они считают хорошими и какие - плохими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Включение учащихся в обсуждение и рефлексию своих поступков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020C01" w:rsidRPr="00020C01" w:rsidTr="00020C01">
        <w:trPr>
          <w:tblCellSpacing w:w="15" w:type="dxa"/>
        </w:trPr>
        <w:tc>
          <w:tcPr>
            <w:tcW w:w="1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занятия</w:t>
            </w:r>
          </w:p>
        </w:tc>
        <w:tc>
          <w:tcPr>
            <w:tcW w:w="2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Завершение занятия и выражение благодарности за участие</w:t>
            </w: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Поблагодарить учащихся за активное участие в классном часе и их интерес к теме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Заключительные слова и обращение классного руководителя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5</w:t>
            </w:r>
          </w:p>
        </w:tc>
      </w:tr>
      <w:tr w:rsidR="00020C01" w:rsidRPr="00020C01" w:rsidTr="00020C01">
        <w:trPr>
          <w:tblCellSpacing w:w="15" w:type="dxa"/>
        </w:trPr>
        <w:tc>
          <w:tcPr>
            <w:tcW w:w="1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020C0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Подчеркнуть важность различения хороших и плохих поступков и их влияние на нашу жизнь и окружающих нас людей</w:t>
            </w:r>
          </w:p>
        </w:tc>
        <w:tc>
          <w:tcPr>
            <w:tcW w:w="266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020C01" w:rsidRPr="00020C01" w:rsidRDefault="00020C01" w:rsidP="00020C01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C01" w:rsidRPr="00020C01" w:rsidRDefault="00020C01" w:rsidP="00020C01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020C01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lastRenderedPageBreak/>
        <w:t>Примечание: Время занятия может быть адаптировано в зависимости от конкретного расписания и возможностей школы. Классный руководитель может использовать дополнительные методы и техники для достижения поставленных целей на занятии.</w:t>
      </w:r>
    </w:p>
    <w:p w:rsidR="00020C01" w:rsidRDefault="00020C01"/>
    <w:p w:rsidR="00020C01" w:rsidRDefault="00020C01">
      <w:bookmarkStart w:id="0" w:name="_GoBack"/>
      <w:bookmarkEnd w:id="0"/>
    </w:p>
    <w:sectPr w:rsidR="00020C01" w:rsidSect="00020C01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01"/>
    <w:rsid w:val="00020C01"/>
    <w:rsid w:val="00B2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8892"/>
  <w15:chartTrackingRefBased/>
  <w15:docId w15:val="{BABC1693-67DD-48AC-B8A2-764AE96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C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C0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2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2023-07-25T07:03:00Z</dcterms:created>
  <dcterms:modified xsi:type="dcterms:W3CDTF">2023-07-25T07:06:00Z</dcterms:modified>
</cp:coreProperties>
</file>